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03" w:rsidRDefault="00FB6F03">
      <w:pPr>
        <w:autoSpaceDE w:val="0"/>
        <w:autoSpaceDN w:val="0"/>
        <w:spacing w:after="78" w:line="220" w:lineRule="exact"/>
      </w:pPr>
    </w:p>
    <w:p w:rsidR="00FB6F03" w:rsidRPr="007A0BE6" w:rsidRDefault="007A0BE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B6F03" w:rsidRPr="007A0BE6" w:rsidRDefault="007A0BE6">
      <w:pPr>
        <w:autoSpaceDE w:val="0"/>
        <w:autoSpaceDN w:val="0"/>
        <w:spacing w:before="670" w:after="0" w:line="230" w:lineRule="auto"/>
        <w:ind w:left="936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Карачаево-Черкесской Республики</w:t>
      </w:r>
    </w:p>
    <w:p w:rsidR="00FB6F03" w:rsidRPr="007A0BE6" w:rsidRDefault="007A0BE6">
      <w:pPr>
        <w:autoSpaceDE w:val="0"/>
        <w:autoSpaceDN w:val="0"/>
        <w:spacing w:before="670" w:after="0" w:line="230" w:lineRule="auto"/>
        <w:ind w:left="846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образованием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Усть-Джегутинского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</w:t>
      </w:r>
    </w:p>
    <w:p w:rsidR="00FB6F03" w:rsidRPr="007A0BE6" w:rsidRDefault="007A0BE6">
      <w:pPr>
        <w:autoSpaceDE w:val="0"/>
        <w:autoSpaceDN w:val="0"/>
        <w:spacing w:before="670" w:after="1436" w:line="230" w:lineRule="auto"/>
        <w:ind w:right="3098"/>
        <w:jc w:val="right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МКОУ «СОШ №5 г.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Усть-Джегуты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298" w:right="884" w:bottom="398" w:left="1440" w:header="720" w:footer="720" w:gutter="0"/>
          <w:cols w:space="720" w:equalWidth="0">
            <w:col w:w="9576" w:space="0"/>
          </w:cols>
          <w:docGrid w:linePitch="360"/>
        </w:sectPr>
      </w:pPr>
    </w:p>
    <w:p w:rsidR="00FB6F03" w:rsidRPr="007A0BE6" w:rsidRDefault="007A0BE6">
      <w:pPr>
        <w:autoSpaceDE w:val="0"/>
        <w:autoSpaceDN w:val="0"/>
        <w:spacing w:after="0" w:line="245" w:lineRule="auto"/>
        <w:ind w:left="2816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ПРИНЯТА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Решением Педагогического совета</w:t>
      </w:r>
    </w:p>
    <w:p w:rsidR="00FB6F03" w:rsidRPr="007A0BE6" w:rsidRDefault="00FB6F03">
      <w:pPr>
        <w:rPr>
          <w:lang w:val="ru-RU"/>
        </w:rPr>
        <w:sectPr w:rsidR="00FB6F03" w:rsidRPr="007A0BE6">
          <w:type w:val="continuous"/>
          <w:pgSz w:w="11900" w:h="16840"/>
          <w:pgMar w:top="298" w:right="884" w:bottom="398" w:left="1440" w:header="720" w:footer="720" w:gutter="0"/>
          <w:cols w:num="2" w:space="720" w:equalWidth="0">
            <w:col w:w="6090" w:space="0"/>
            <w:col w:w="3485" w:space="0"/>
          </w:cols>
          <w:docGrid w:linePitch="360"/>
        </w:sectPr>
      </w:pPr>
    </w:p>
    <w:p w:rsidR="00FB6F03" w:rsidRPr="007A0BE6" w:rsidRDefault="007A0BE6">
      <w:pPr>
        <w:autoSpaceDE w:val="0"/>
        <w:autoSpaceDN w:val="0"/>
        <w:spacing w:after="182" w:line="245" w:lineRule="auto"/>
        <w:ind w:left="242" w:right="172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FB6F03" w:rsidRPr="007A0BE6" w:rsidRDefault="00FB6F03">
      <w:pPr>
        <w:rPr>
          <w:lang w:val="ru-RU"/>
        </w:rPr>
        <w:sectPr w:rsidR="00FB6F03" w:rsidRPr="007A0BE6">
          <w:type w:val="nextColumn"/>
          <w:pgSz w:w="11900" w:h="16840"/>
          <w:pgMar w:top="298" w:right="884" w:bottom="398" w:left="1440" w:header="720" w:footer="720" w:gutter="0"/>
          <w:cols w:num="2" w:space="720" w:equalWidth="0">
            <w:col w:w="6090" w:space="0"/>
            <w:col w:w="3485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960"/>
      </w:tblGrid>
      <w:tr w:rsidR="00FB6F03" w:rsidRPr="007A0BE6">
        <w:trPr>
          <w:trHeight w:hRule="exact" w:val="898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FB6F03" w:rsidRDefault="007A0BE6">
            <w:pPr>
              <w:autoSpaceDE w:val="0"/>
              <w:autoSpaceDN w:val="0"/>
              <w:spacing w:after="0" w:line="286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__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08  2022 г.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:rsidR="00FB6F03" w:rsidRPr="007A0BE6" w:rsidRDefault="007A0BE6">
            <w:pPr>
              <w:autoSpaceDE w:val="0"/>
              <w:autoSpaceDN w:val="0"/>
              <w:spacing w:after="0" w:line="286" w:lineRule="auto"/>
              <w:ind w:left="992" w:right="144"/>
              <w:rPr>
                <w:lang w:val="ru-RU"/>
              </w:rPr>
            </w:pPr>
            <w:r w:rsidRPr="007A0BE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Х.Ш.Узденова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Приказ № _______</w:t>
            </w:r>
            <w:r w:rsidRPr="007A0BE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7A0BE6">
              <w:rPr>
                <w:lang w:val="ru-RU"/>
              </w:rPr>
              <w:br/>
            </w:r>
            <w:r w:rsidRPr="007A0BE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2022 г.</w:t>
            </w:r>
          </w:p>
        </w:tc>
      </w:tr>
    </w:tbl>
    <w:p w:rsidR="00FB6F03" w:rsidRPr="007A0BE6" w:rsidRDefault="007A0BE6">
      <w:pPr>
        <w:autoSpaceDE w:val="0"/>
        <w:autoSpaceDN w:val="0"/>
        <w:spacing w:before="978" w:after="0" w:line="262" w:lineRule="auto"/>
        <w:ind w:left="3024" w:right="3600"/>
        <w:jc w:val="center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1834080)</w:t>
      </w:r>
    </w:p>
    <w:p w:rsidR="00FB6F03" w:rsidRPr="007A0BE6" w:rsidRDefault="007A0BE6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«Литература»</w:t>
      </w:r>
    </w:p>
    <w:p w:rsidR="00FB6F03" w:rsidRPr="007A0BE6" w:rsidRDefault="007A0BE6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FB6F03" w:rsidRPr="007A0BE6" w:rsidRDefault="007A0BE6">
      <w:pPr>
        <w:autoSpaceDE w:val="0"/>
        <w:autoSpaceDN w:val="0"/>
        <w:spacing w:before="2112" w:after="0" w:line="262" w:lineRule="auto"/>
        <w:ind w:left="5636" w:hanging="91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Байрамукова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Зухра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Мамурачевна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 русского языка и литературы</w:t>
      </w:r>
    </w:p>
    <w:p w:rsidR="00FB6F03" w:rsidRPr="007A0BE6" w:rsidRDefault="007A0BE6">
      <w:pPr>
        <w:autoSpaceDE w:val="0"/>
        <w:autoSpaceDN w:val="0"/>
        <w:spacing w:before="2830" w:after="0" w:line="230" w:lineRule="auto"/>
        <w:ind w:right="4018"/>
        <w:jc w:val="right"/>
        <w:rPr>
          <w:lang w:val="ru-RU"/>
        </w:rPr>
      </w:pP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Усть-Джегута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FB6F03" w:rsidRPr="007A0BE6" w:rsidRDefault="00FB6F03">
      <w:pPr>
        <w:rPr>
          <w:lang w:val="ru-RU"/>
        </w:rPr>
        <w:sectPr w:rsidR="00FB6F03" w:rsidRPr="007A0BE6">
          <w:type w:val="continuous"/>
          <w:pgSz w:w="11900" w:h="16840"/>
          <w:pgMar w:top="298" w:right="884" w:bottom="398" w:left="1440" w:header="720" w:footer="720" w:gutter="0"/>
          <w:cols w:space="720" w:equalWidth="0">
            <w:col w:w="9576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78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B6F03" w:rsidRPr="007A0BE6" w:rsidRDefault="007A0BE6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   № 287, зарегистрирован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FB6F03" w:rsidRPr="007A0BE6" w:rsidRDefault="007A0BE6">
      <w:pPr>
        <w:autoSpaceDE w:val="0"/>
        <w:autoSpaceDN w:val="0"/>
        <w:spacing w:before="264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FB6F03" w:rsidRPr="007A0BE6" w:rsidRDefault="007A0BE6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FB6F03" w:rsidRPr="007A0BE6" w:rsidRDefault="007A0BE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B6F03" w:rsidRPr="007A0BE6" w:rsidRDefault="007A0BE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FB6F03" w:rsidRPr="007A0BE6" w:rsidRDefault="007A0BE6">
      <w:pPr>
        <w:autoSpaceDE w:val="0"/>
        <w:autoSpaceDN w:val="0"/>
        <w:spacing w:before="70" w:after="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B6F03" w:rsidRPr="007A0BE6" w:rsidRDefault="007A0B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B6F03" w:rsidRPr="007A0BE6" w:rsidRDefault="007A0BE6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FB6F03" w:rsidRPr="007A0BE6" w:rsidRDefault="007A0BE6">
      <w:pPr>
        <w:autoSpaceDE w:val="0"/>
        <w:autoSpaceDN w:val="0"/>
        <w:spacing w:before="262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FB6F03" w:rsidRPr="007A0BE6" w:rsidRDefault="007A0BE6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78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FB6F03" w:rsidRPr="007A0BE6" w:rsidRDefault="007A0BE6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FB6F03" w:rsidRPr="007A0BE6" w:rsidRDefault="007A0BE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теоретико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FB6F03" w:rsidRPr="007A0BE6" w:rsidRDefault="007A0BE6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FB6F03" w:rsidRPr="007A0BE6" w:rsidRDefault="007A0BE6">
      <w:pPr>
        <w:autoSpaceDE w:val="0"/>
        <w:autoSpaceDN w:val="0"/>
        <w:spacing w:before="262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FB6F03" w:rsidRPr="007A0BE6" w:rsidRDefault="007A0BE6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</w:t>
      </w:r>
      <w:proofErr w:type="spellStart"/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предмету«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 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66" w:line="220" w:lineRule="exact"/>
        <w:rPr>
          <w:lang w:val="ru-RU"/>
        </w:rPr>
      </w:pPr>
    </w:p>
    <w:p w:rsidR="00FB6F03" w:rsidRPr="007A0BE6" w:rsidRDefault="007A0BE6" w:rsidP="007A0BE6">
      <w:pPr>
        <w:autoSpaceDE w:val="0"/>
        <w:autoSpaceDN w:val="0"/>
        <w:spacing w:after="0" w:line="230" w:lineRule="auto"/>
        <w:rPr>
          <w:lang w:val="ru-RU"/>
        </w:rPr>
        <w:sectPr w:rsidR="00FB6F03" w:rsidRPr="007A0BE6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FB6F03" w:rsidRPr="007A0BE6" w:rsidRDefault="00FB6F03">
      <w:pPr>
        <w:autoSpaceDE w:val="0"/>
        <w:autoSpaceDN w:val="0"/>
        <w:spacing w:after="78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B6F03" w:rsidRPr="007A0BE6" w:rsidRDefault="007A0BE6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FB6F03" w:rsidRPr="007A0BE6" w:rsidRDefault="007A0BE6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России и народов мира (не менее трёх).</w:t>
      </w:r>
    </w:p>
    <w:p w:rsidR="00FB6F03" w:rsidRPr="007A0BE6" w:rsidRDefault="007A0BE6">
      <w:pPr>
        <w:autoSpaceDE w:val="0"/>
        <w:autoSpaceDN w:val="0"/>
        <w:spacing w:before="408" w:after="0"/>
        <w:ind w:right="144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 Лисица».</w:t>
      </w:r>
    </w:p>
    <w:p w:rsidR="00FB6F03" w:rsidRPr="007A0BE6" w:rsidRDefault="007A0BE6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трёх). «Зимнее утро»,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«Зимний вечер», «Няне» и др. «Сказка о мёртвой царевне и о семи богатырях».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FB6F03" w:rsidRPr="007A0BE6" w:rsidRDefault="007A0BE6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</w:t>
      </w:r>
      <w:proofErr w:type="spellStart"/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сборника«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Вечера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на хуторе близ Диканьки».</w:t>
      </w:r>
    </w:p>
    <w:p w:rsidR="00FB6F03" w:rsidRPr="007A0BE6" w:rsidRDefault="007A0BE6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FB6F03" w:rsidRPr="007A0BE6" w:rsidRDefault="007A0BE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FB6F03" w:rsidRPr="007A0BE6" w:rsidRDefault="007A0BE6">
      <w:pPr>
        <w:autoSpaceDE w:val="0"/>
        <w:autoSpaceDN w:val="0"/>
        <w:spacing w:before="406" w:after="0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пяти стихотворений трёх поэтов). Например, стихотворения А. К. Толстого, Ф. И. </w:t>
      </w:r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Тютчева,  А.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Фета,  И.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Бунина,  А.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Блока, С. А. Есенина, Н. М. Рубцова, Ю. П. Кузнецова.</w:t>
      </w:r>
    </w:p>
    <w:p w:rsidR="00FB6F03" w:rsidRPr="007A0BE6" w:rsidRDefault="007A0BE6">
      <w:pPr>
        <w:autoSpaceDE w:val="0"/>
        <w:autoSpaceDN w:val="0"/>
        <w:spacing w:before="70" w:after="0" w:line="271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:rsidR="00FB6F03" w:rsidRPr="007A0BE6" w:rsidRDefault="007A0BE6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выбору). Например, «Галоша», «</w:t>
      </w:r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Лёля  и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 Минька»,  «Ёлка», «Золотые  слова»,  «Встреча» и др.</w:t>
      </w:r>
    </w:p>
    <w:p w:rsidR="00FB6F03" w:rsidRPr="007A0BE6" w:rsidRDefault="007A0BE6">
      <w:pPr>
        <w:autoSpaceDE w:val="0"/>
        <w:autoSpaceDN w:val="0"/>
        <w:spacing w:before="70" w:after="0" w:line="262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«Корова», «Никита» и др.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Васюткино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озеро».</w:t>
      </w:r>
    </w:p>
    <w:p w:rsidR="00FB6F03" w:rsidRPr="007A0BE6" w:rsidRDefault="007A0BE6">
      <w:pPr>
        <w:autoSpaceDE w:val="0"/>
        <w:autoSpaceDN w:val="0"/>
        <w:spacing w:before="406" w:after="0" w:line="262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FB6F03" w:rsidRPr="007A0BE6" w:rsidRDefault="007A0BE6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Кассиль. «Дорогие мои мальчишки»; Ю. Я. Яковлев. «Девочки </w:t>
      </w:r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с  Васильевского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 острова»; В. П. Катаев. «Сын полка» и др.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FB6F03" w:rsidRPr="007A0BE6" w:rsidRDefault="007A0BE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Железникова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, Ю. Я. Яковлева, Ю. И. Коваля, А. А.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Гиваргизова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, М.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66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Аромштам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, Н. Ю.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Абгарян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B6F03" w:rsidRPr="007A0BE6" w:rsidRDefault="007A0BE6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приключенческого жанра отечественных </w:t>
      </w:r>
      <w:proofErr w:type="gramStart"/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писателей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 (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  по  выбору). </w:t>
      </w:r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Например,  К.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 Булычёв.  «Девочка, с которой ничего не случится», «Миллион приключений» и др. (главы по выбору).</w:t>
      </w:r>
    </w:p>
    <w:p w:rsidR="00FB6F03" w:rsidRPr="007A0BE6" w:rsidRDefault="007A0BE6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«Песня соловья»; М. Карим. «Эту песню мать мне пела».</w:t>
      </w:r>
    </w:p>
    <w:p w:rsidR="00FB6F03" w:rsidRPr="007A0BE6" w:rsidRDefault="007A0BE6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FB6F03" w:rsidRPr="007A0BE6" w:rsidRDefault="007A0BE6">
      <w:pPr>
        <w:autoSpaceDE w:val="0"/>
        <w:autoSpaceDN w:val="0"/>
        <w:spacing w:before="72" w:after="0" w:line="262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Толкин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Хоббит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, или </w:t>
      </w:r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Туда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обратно» (главы по выбору).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произведения по выбору).   </w:t>
      </w:r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  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М.   Твен. </w:t>
      </w:r>
    </w:p>
    <w:p w:rsidR="00FB6F03" w:rsidRPr="007A0BE6" w:rsidRDefault="007A0BE6">
      <w:pPr>
        <w:autoSpaceDE w:val="0"/>
        <w:autoSpaceDN w:val="0"/>
        <w:spacing w:before="70" w:after="0"/>
        <w:ind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«Приключения   Тома  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Сойера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(главы по выбору); Дж. Лондон. «Сказание о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Кише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»; Р.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Брэдбери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. Рассказы. Например, «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Каникулы»,«Звук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бегущих ног»,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FB6F03" w:rsidRPr="007A0BE6" w:rsidRDefault="007A0BE6">
      <w:pPr>
        <w:autoSpaceDE w:val="0"/>
        <w:autoSpaceDN w:val="0"/>
        <w:spacing w:before="7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FB6F03" w:rsidRPr="007A0BE6" w:rsidRDefault="007A0BE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Э. Сетон-Томпсон. «Королевская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аналостанка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»; Дж. Даррелл. «Говорящий свёрток»; Дж. Лондон. «</w:t>
      </w:r>
      <w:proofErr w:type="gram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Белый  клык</w:t>
      </w:r>
      <w:proofErr w:type="gram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»; Дж. Р. Киплинг. «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Маугли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Рикки-Тикки-Тави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78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B6F03" w:rsidRPr="007A0BE6" w:rsidRDefault="007A0BE6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5 классе направлено на достижение обучающимися следующих личностных,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B6F03" w:rsidRPr="007A0BE6" w:rsidRDefault="007A0BE6">
      <w:pPr>
        <w:autoSpaceDE w:val="0"/>
        <w:autoSpaceDN w:val="0"/>
        <w:spacing w:before="262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B6F03" w:rsidRPr="007A0BE6" w:rsidRDefault="007A0BE6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B6F03" w:rsidRPr="007A0BE6" w:rsidRDefault="007A0BE6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FB6F03" w:rsidRPr="007A0BE6" w:rsidRDefault="007A0BE6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FB6F03" w:rsidRPr="007A0BE6" w:rsidRDefault="007A0BE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FB6F03" w:rsidRPr="007A0BE6" w:rsidRDefault="007A0BE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FB6F03" w:rsidRPr="007A0BE6" w:rsidRDefault="007A0BE6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108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FB6F03" w:rsidRPr="007A0BE6" w:rsidRDefault="007A0BE6">
      <w:pPr>
        <w:autoSpaceDE w:val="0"/>
        <w:autoSpaceDN w:val="0"/>
        <w:spacing w:before="298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B6F03" w:rsidRPr="007A0BE6" w:rsidRDefault="007A0BE6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B6F03" w:rsidRPr="007A0BE6" w:rsidRDefault="007A0BE6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B6F03" w:rsidRPr="007A0BE6" w:rsidRDefault="007A0BE6">
      <w:pPr>
        <w:autoSpaceDE w:val="0"/>
        <w:autoSpaceDN w:val="0"/>
        <w:spacing w:before="298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B6F03" w:rsidRPr="007A0BE6" w:rsidRDefault="007A0BE6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FB6F03" w:rsidRPr="007A0BE6" w:rsidRDefault="007A0BE6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B6F03" w:rsidRPr="007A0BE6" w:rsidRDefault="007A0BE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B6F03" w:rsidRPr="007A0BE6" w:rsidRDefault="007A0BE6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B6F03" w:rsidRPr="007A0BE6" w:rsidRDefault="007A0BE6">
      <w:pPr>
        <w:autoSpaceDE w:val="0"/>
        <w:autoSpaceDN w:val="0"/>
        <w:spacing w:before="418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328" w:right="648" w:bottom="34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96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FB6F03" w:rsidRPr="007A0BE6" w:rsidRDefault="007A0BE6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B6F03" w:rsidRPr="007A0BE6" w:rsidRDefault="007A0BE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B6F03" w:rsidRPr="007A0BE6" w:rsidRDefault="007A0BE6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FB6F03" w:rsidRPr="007A0BE6" w:rsidRDefault="007A0BE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B6F03" w:rsidRPr="007A0BE6" w:rsidRDefault="007A0BE6">
      <w:pPr>
        <w:autoSpaceDE w:val="0"/>
        <w:autoSpaceDN w:val="0"/>
        <w:spacing w:before="180" w:after="0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B6F03" w:rsidRPr="007A0BE6" w:rsidRDefault="007A0BE6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B6F03" w:rsidRPr="007A0BE6" w:rsidRDefault="007A0BE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316" w:right="772" w:bottom="422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66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FB6F03" w:rsidRPr="007A0BE6" w:rsidRDefault="007A0BE6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FB6F03" w:rsidRPr="007A0BE6" w:rsidRDefault="007A0BE6">
      <w:pPr>
        <w:autoSpaceDE w:val="0"/>
        <w:autoSpaceDN w:val="0"/>
        <w:spacing w:before="322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B6F03" w:rsidRPr="007A0BE6" w:rsidRDefault="007A0BE6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FB6F03" w:rsidRPr="007A0BE6" w:rsidRDefault="007A0BE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A0B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FB6F03" w:rsidRPr="007A0BE6" w:rsidRDefault="007A0BE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78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FB6F03" w:rsidRPr="007A0BE6" w:rsidRDefault="007A0BE6">
      <w:pPr>
        <w:autoSpaceDE w:val="0"/>
        <w:autoSpaceDN w:val="0"/>
        <w:spacing w:before="18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FB6F03" w:rsidRPr="007A0BE6" w:rsidRDefault="007A0BE6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B6F03" w:rsidRPr="007A0BE6" w:rsidRDefault="007A0BE6">
      <w:pPr>
        <w:autoSpaceDE w:val="0"/>
        <w:autoSpaceDN w:val="0"/>
        <w:spacing w:before="18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FB6F03" w:rsidRPr="007A0BE6" w:rsidRDefault="007A0BE6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126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FB6F03" w:rsidRPr="007A0BE6" w:rsidRDefault="007A0BE6">
      <w:pPr>
        <w:autoSpaceDE w:val="0"/>
        <w:autoSpaceDN w:val="0"/>
        <w:spacing w:before="178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7A0B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B6F03" w:rsidRPr="007A0BE6" w:rsidRDefault="007A0BE6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FB6F03" w:rsidRPr="007A0BE6" w:rsidRDefault="007A0BE6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FB6F03" w:rsidRPr="007A0BE6" w:rsidRDefault="007A0BE6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B6F03" w:rsidRPr="007A0BE6" w:rsidRDefault="007A0BE6">
      <w:pPr>
        <w:autoSpaceDE w:val="0"/>
        <w:autoSpaceDN w:val="0"/>
        <w:spacing w:before="298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7A0BE6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B6F03" w:rsidRPr="007A0BE6" w:rsidRDefault="007A0BE6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FB6F03" w:rsidRPr="007A0BE6" w:rsidRDefault="007A0BE6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FB6F03" w:rsidRPr="007A0BE6" w:rsidRDefault="007A0BE6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114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B6F03" w:rsidRPr="007A0BE6" w:rsidRDefault="007A0BE6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B6F03" w:rsidRPr="007A0BE6" w:rsidRDefault="007A0BE6">
      <w:pPr>
        <w:autoSpaceDE w:val="0"/>
        <w:autoSpaceDN w:val="0"/>
        <w:spacing w:before="178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7A0B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B6F03" w:rsidRPr="007A0BE6" w:rsidRDefault="007A0BE6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FB6F03" w:rsidRPr="007A0BE6" w:rsidRDefault="007A0BE6">
      <w:pPr>
        <w:autoSpaceDE w:val="0"/>
        <w:autoSpaceDN w:val="0"/>
        <w:spacing w:before="180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7A0BE6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B6F03" w:rsidRPr="007A0BE6" w:rsidRDefault="007A0BE6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FB6F03" w:rsidRPr="007A0BE6" w:rsidRDefault="007A0BE6">
      <w:pPr>
        <w:autoSpaceDE w:val="0"/>
        <w:autoSpaceDN w:val="0"/>
        <w:spacing w:before="178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7A0BE6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B6F03" w:rsidRPr="007A0BE6" w:rsidRDefault="007A0BE6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150" w:line="220" w:lineRule="exact"/>
        <w:rPr>
          <w:lang w:val="ru-RU"/>
        </w:rPr>
      </w:pPr>
    </w:p>
    <w:p w:rsidR="00FB6F03" w:rsidRPr="007A0BE6" w:rsidRDefault="007A0BE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FB6F03" w:rsidRPr="007A0BE6" w:rsidRDefault="007A0BE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FB6F03" w:rsidRPr="007A0BE6" w:rsidRDefault="007A0BE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7A0BE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B6F03" w:rsidRPr="007A0BE6" w:rsidRDefault="007A0BE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FB6F03" w:rsidRPr="007A0BE6" w:rsidRDefault="007A0BE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FB6F03" w:rsidRPr="007A0BE6" w:rsidRDefault="007A0BE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FB6F03" w:rsidRPr="007A0BE6" w:rsidRDefault="007A0BE6">
      <w:pPr>
        <w:autoSpaceDE w:val="0"/>
        <w:autoSpaceDN w:val="0"/>
        <w:spacing w:before="322" w:after="0" w:line="230" w:lineRule="auto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B6F03" w:rsidRPr="007A0BE6" w:rsidRDefault="007A0BE6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7A0BE6">
        <w:rPr>
          <w:lang w:val="ru-RU"/>
        </w:rPr>
        <w:br/>
      </w: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7A0BE6">
        <w:rPr>
          <w:lang w:val="ru-RU"/>
        </w:rPr>
        <w:br/>
      </w: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FB6F03" w:rsidRPr="007A0BE6" w:rsidRDefault="007A0BE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FB6F03" w:rsidRPr="007A0BE6" w:rsidRDefault="007A0BE6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FB6F03" w:rsidRPr="007A0BE6" w:rsidRDefault="007A0BE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темы и сюжеты произведений, образы персонажей;</w:t>
      </w:r>
    </w:p>
    <w:p w:rsidR="00FB6F03" w:rsidRPr="007A0BE6" w:rsidRDefault="007A0BE6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FB6F03" w:rsidRPr="007A0BE6" w:rsidRDefault="007A0BE6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7A0BE6">
        <w:rPr>
          <w:lang w:val="ru-RU"/>
        </w:rPr>
        <w:br/>
      </w: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  <w:r w:rsidRPr="007A0BE6">
        <w:rPr>
          <w:lang w:val="ru-RU"/>
        </w:rPr>
        <w:br/>
      </w: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370" w:right="684" w:bottom="432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66" w:line="220" w:lineRule="exact"/>
        <w:rPr>
          <w:lang w:val="ru-RU"/>
        </w:rPr>
      </w:pPr>
    </w:p>
    <w:p w:rsidR="00FB6F03" w:rsidRPr="007A0BE6" w:rsidRDefault="007A0BE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литературного развития обучающихся); </w:t>
      </w:r>
      <w:r w:rsidRPr="007A0BE6">
        <w:rPr>
          <w:lang w:val="ru-RU"/>
        </w:rPr>
        <w:br/>
      </w: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7A0BE6">
        <w:rPr>
          <w:lang w:val="ru-RU"/>
        </w:rPr>
        <w:br/>
      </w: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7A0BE6">
        <w:rPr>
          <w:lang w:val="ru-RU"/>
        </w:rPr>
        <w:br/>
      </w: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7A0BE6">
        <w:rPr>
          <w:lang w:val="ru-RU"/>
        </w:rPr>
        <w:br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7A0BE6">
        <w:rPr>
          <w:lang w:val="ru-RU"/>
        </w:rPr>
        <w:br/>
      </w: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7A0BE6">
        <w:rPr>
          <w:lang w:val="ru-RU"/>
        </w:rPr>
        <w:br/>
      </w: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7A0BE6">
        <w:rPr>
          <w:lang w:val="ru-RU"/>
        </w:rPr>
        <w:br/>
      </w:r>
      <w:r w:rsidRPr="007A0BE6">
        <w:rPr>
          <w:lang w:val="ru-RU"/>
        </w:rPr>
        <w:tab/>
      </w:r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интернет-ресурсами</w:t>
      </w:r>
      <w:proofErr w:type="spellEnd"/>
      <w:r w:rsidRPr="007A0BE6">
        <w:rPr>
          <w:rFonts w:ascii="Times New Roman" w:eastAsia="Times New Roman" w:hAnsi="Times New Roman"/>
          <w:color w:val="000000"/>
          <w:sz w:val="24"/>
          <w:lang w:val="ru-RU"/>
        </w:rPr>
        <w:t>, соблюдая правила информационной безопасности.</w:t>
      </w:r>
    </w:p>
    <w:p w:rsidR="00FB6F03" w:rsidRPr="007A0BE6" w:rsidRDefault="00FB6F03">
      <w:pPr>
        <w:rPr>
          <w:lang w:val="ru-RU"/>
        </w:rPr>
        <w:sectPr w:rsidR="00FB6F03" w:rsidRPr="007A0BE6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64" w:line="220" w:lineRule="exact"/>
        <w:rPr>
          <w:lang w:val="ru-RU"/>
        </w:rPr>
      </w:pPr>
    </w:p>
    <w:p w:rsidR="007A0BE6" w:rsidRDefault="007A0BE6" w:rsidP="007A0BE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534"/>
        <w:gridCol w:w="1236"/>
        <w:gridCol w:w="1382"/>
      </w:tblGrid>
      <w:tr w:rsidR="007A0BE6" w:rsidTr="007A0BE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A0BE6" w:rsidTr="007A0BE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E6" w:rsidRDefault="007A0BE6" w:rsidP="007A0B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E6" w:rsidRDefault="007A0BE6" w:rsidP="007A0BE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E6" w:rsidRDefault="007A0BE6" w:rsidP="007A0B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E6" w:rsidRDefault="007A0BE6" w:rsidP="007A0B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E6" w:rsidRDefault="007A0BE6" w:rsidP="007A0B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E6" w:rsidRDefault="007A0BE6" w:rsidP="007A0BE6"/>
        </w:tc>
      </w:tr>
      <w:tr w:rsidR="007A0BE6" w:rsidTr="007A0B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Мифология</w:t>
            </w:r>
            <w:proofErr w:type="spellEnd"/>
          </w:p>
        </w:tc>
      </w:tr>
      <w:tr w:rsidR="007A0BE6" w:rsidTr="007A0BE6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3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01.09.2021 05.09.2021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мифы разных народов, сравнивать их с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эпическими произведениями;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06.06.2022 11.06.2022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  <w:tr w:rsidR="007A0BE6" w:rsidTr="007A0B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</w:tr>
      <w:tr w:rsidR="007A0BE6" w:rsidTr="007A0BE6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13.09.2021 18.09.2021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фольклорные произведения малых жанров,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пословицы от поговорок; Сопоставлять русские пословицы и поговорки с пословицами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поговорками других народов;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сочинять и разгадывать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загадки;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3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21.06.2022 23.06.2022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сказок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(волшебные, бытовые, 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животных);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прочитанной сказки;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сказок, оценивать их поступки;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особенности языка и композиции народных сказок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народов (зачин, концовка, постоянные эпитеты, устойчивые выражения и др.);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Сочинять собственные сказки,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употребляя сказочные устойчивые выражения;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Инсценировать любимую сказку;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24.06.2022 26.06.2022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литрекон</w:t>
            </w:r>
            <w:proofErr w:type="spellEnd"/>
          </w:p>
        </w:tc>
      </w:tr>
      <w:tr w:rsidR="007A0BE6" w:rsidTr="007A0BE6">
        <w:trPr>
          <w:trHeight w:hRule="exact" w:val="32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</w:tbl>
    <w:p w:rsidR="007A0BE6" w:rsidRDefault="007A0BE6" w:rsidP="007A0BE6">
      <w:pPr>
        <w:autoSpaceDE w:val="0"/>
        <w:autoSpaceDN w:val="0"/>
        <w:spacing w:after="0" w:line="14" w:lineRule="exact"/>
      </w:pPr>
    </w:p>
    <w:p w:rsidR="007A0BE6" w:rsidRDefault="007A0BE6" w:rsidP="007A0BE6">
      <w:pPr>
        <w:sectPr w:rsidR="007A0BE6" w:rsidSect="007A0BE6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BE6" w:rsidRDefault="007A0BE6" w:rsidP="007A0B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534"/>
        <w:gridCol w:w="1236"/>
        <w:gridCol w:w="1382"/>
      </w:tblGrid>
      <w:tr w:rsidR="007A0BE6" w:rsidRPr="007A0BE6" w:rsidTr="007A0B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7A0BE6" w:rsidTr="007A0BE6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27.09.2021 01.10.2021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басню, в том числе по ролям;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прочитанной басни;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незнакомого слова в словаре;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басню;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басенного жанра;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первоначальное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об аллегории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морали;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басню наизусть (по выбору обучающегося);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02.10.2021 03.10.2021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3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мёртвой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царевне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богатырях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04.10.2021 14.10.2021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поэтический текст от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прозаического, аргументировать свой ответ;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единство подобранных произведений;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лирических произведениях (эпитет, метафору, олицетворение, сравнение);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письменные работы по первоначальному анализу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стихотворения наизусть; Выразительно читать сказку,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содержанию;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идейно-тематическое содержание сказки А. С. Пушкина; Выявлять своеобразие авторской сказки и её отличие от народной; Выделять ключевые эпизоды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сказку с другими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видами искусства;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</w:tbl>
    <w:p w:rsidR="007A0BE6" w:rsidRDefault="007A0BE6" w:rsidP="007A0BE6">
      <w:pPr>
        <w:autoSpaceDE w:val="0"/>
        <w:autoSpaceDN w:val="0"/>
        <w:spacing w:after="0" w:line="14" w:lineRule="exact"/>
      </w:pPr>
    </w:p>
    <w:p w:rsidR="007A0BE6" w:rsidRDefault="007A0BE6" w:rsidP="007A0BE6">
      <w:pPr>
        <w:sectPr w:rsidR="007A0BE6" w:rsidSect="007A0BE6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BE6" w:rsidRDefault="007A0BE6" w:rsidP="007A0B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534"/>
        <w:gridCol w:w="1236"/>
        <w:gridCol w:w="1382"/>
      </w:tblGrid>
      <w:tr w:rsidR="007A0BE6" w:rsidTr="007A0BE6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15.10.2021 17.10.2021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тексту, задавать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с целью понимания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стихотворения;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историческую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основу, идейно-тематическое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позицию автора;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жанровые признаки и средства художественной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произведении (эпитет, олицетворение, сравнение, метафора);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Заучивать стихотворение наизусть; Писать мини-сочинение;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18.10.2021 20.10.2021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(кратко, подробно, выборочно) текст повести;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устный отзыв 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 произведении;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средства, создающие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фантастический настрой повести, а также картины народной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21.10.2021 24.10.2021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A0BE6" w:rsidTr="007A0BE6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  <w:tr w:rsidR="007A0BE6" w:rsidRPr="007A0BE6" w:rsidTr="007A0B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7A0BE6" w:rsidTr="007A0BE6">
        <w:trPr>
          <w:trHeight w:hRule="exact" w:val="27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25.10.2021 07.11.2021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наиболее яркие эпизоды 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простой план рассказа; Определять тему, идею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 рассказа;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устный портрет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Герасима;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пейзажных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описаний;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сочинение по содержанию рассказа;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08.11.2021 10.11.2021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</w:tbl>
    <w:p w:rsidR="007A0BE6" w:rsidRDefault="007A0BE6" w:rsidP="007A0BE6">
      <w:pPr>
        <w:autoSpaceDE w:val="0"/>
        <w:autoSpaceDN w:val="0"/>
        <w:spacing w:after="0" w:line="14" w:lineRule="exact"/>
      </w:pPr>
    </w:p>
    <w:p w:rsidR="007A0BE6" w:rsidRDefault="007A0BE6" w:rsidP="007A0BE6">
      <w:pPr>
        <w:sectPr w:rsidR="007A0BE6" w:rsidSect="007A0BE6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BE6" w:rsidRDefault="007A0BE6" w:rsidP="007A0B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534"/>
        <w:gridCol w:w="1236"/>
        <w:gridCol w:w="1382"/>
      </w:tblGrid>
      <w:tr w:rsidR="007A0BE6" w:rsidTr="007A0BE6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А. Некрасов. Стихотворения (не менее двух). «Крестьянские дети». «Школьник».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Поэма«Мороз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Красный нос» (фрагмент)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11.11.2021 17.11.2021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поэтический текст, в том числе по ролям;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стихотворения;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лирического героя (автора);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отношение автора к детям;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художественной выразительности; Заучивать стихотворение наизусть;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7A0BE6" w:rsidRPr="002D0CA0" w:rsidRDefault="007A0BE6" w:rsidP="007A0BE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18.11.2021 28.11.2021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текст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рассказа, отвечать на вопросы,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(подробно и сжато); Выявлять основную мысль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рассказа, определять его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сообщения 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главных героях 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сравнительную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характеристику Жилина и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Костылина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горцев, их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обычаи и нравы;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собственную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интерпретацию и оценку рассказа; Давать развёрнутый ответ на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вопрос, связанный со знанием и пониманием литературного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  <w:tr w:rsidR="007A0BE6" w:rsidRPr="007A0BE6" w:rsidTr="007A0B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</w:tr>
      <w:tr w:rsidR="007A0BE6" w:rsidTr="007A0BE6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</w:t>
            </w:r>
          </w:p>
          <w:p w:rsidR="007A0BE6" w:rsidRDefault="007A0BE6" w:rsidP="007A0BE6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Кузнецова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03.12.2021 15.12.2021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стихотворение, определять его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содержание, средства художественной выразительности (эпитет, метафора, сравнение,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олицетворение);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музыкальность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поэтического текста;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Заучивать одно из стихотворений наизусть;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</w:tbl>
    <w:p w:rsidR="007A0BE6" w:rsidRDefault="007A0BE6" w:rsidP="007A0BE6">
      <w:pPr>
        <w:autoSpaceDE w:val="0"/>
        <w:autoSpaceDN w:val="0"/>
        <w:spacing w:after="0" w:line="14" w:lineRule="exact"/>
      </w:pPr>
    </w:p>
    <w:p w:rsidR="007A0BE6" w:rsidRDefault="007A0BE6" w:rsidP="007A0BE6">
      <w:pPr>
        <w:sectPr w:rsidR="007A0BE6" w:rsidSect="007A0BE6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BE6" w:rsidRDefault="007A0BE6" w:rsidP="007A0B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534"/>
        <w:gridCol w:w="1236"/>
        <w:gridCol w:w="1382"/>
      </w:tblGrid>
      <w:tr w:rsidR="007A0BE6" w:rsidTr="007A0BE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16.12.2021 18.12.2021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4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веков.  А. П. Чехов (два рассказа по выбору).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Лошадиная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фамилия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Мальчики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Хирургия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20.12.2021 25.12.2021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произведению,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пересказывать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близко к тексту;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литературном произведении;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особенностей, с использованием методов смыслового чтения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анализа, давать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собственную интерпретацию и оценку произведениям;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рассказа; Сопоставлять произведения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 по заданным основаниям; Выявлять детали, создающие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комический эффект;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один из рассказов или его фрагмент;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библиотечным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каталогом для поиска книги;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М. Зощенко (два рассказа по выбору).</w:t>
            </w:r>
          </w:p>
          <w:p w:rsidR="007A0BE6" w:rsidRPr="002D0CA0" w:rsidRDefault="007A0BE6" w:rsidP="007A0BE6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«Галоша», «Лёля и Минька», «Ёлка», «Золотые слова», «Встреча»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10.01.2022 15.01.2022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произведению,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пересказывать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близко к тексту;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литературном произведении;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особенностей, с использованием методов смыслового чтения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анализа, давать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собственную интерпретацию и оценку произведениям;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рассказа; Сопоставлять произведения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авторов по заданным основаниям;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</w:tbl>
    <w:p w:rsidR="007A0BE6" w:rsidRDefault="007A0BE6" w:rsidP="007A0BE6">
      <w:pPr>
        <w:autoSpaceDE w:val="0"/>
        <w:autoSpaceDN w:val="0"/>
        <w:spacing w:after="0" w:line="14" w:lineRule="exact"/>
      </w:pPr>
    </w:p>
    <w:p w:rsidR="007A0BE6" w:rsidRDefault="007A0BE6" w:rsidP="007A0BE6">
      <w:pPr>
        <w:sectPr w:rsidR="007A0BE6" w:rsidSect="007A0BE6">
          <w:pgSz w:w="16840" w:h="11900"/>
          <w:pgMar w:top="284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BE6" w:rsidRDefault="007A0BE6" w:rsidP="007A0B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534"/>
        <w:gridCol w:w="1236"/>
        <w:gridCol w:w="1382"/>
      </w:tblGrid>
      <w:tr w:rsidR="007A0BE6" w:rsidTr="007A0BE6">
        <w:trPr>
          <w:trHeight w:hRule="exact" w:val="3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 (не менее трёх). Например, произведения А. И. Куприна, М. М. Пришвина, К. Г. Паустовского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29.01.2022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прозаический текст, отвечать на вопросы,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разными видами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 и тематическое своеобразие 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характеризовать образ рассказчика, его роль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 прозаического текста;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прочитанное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библиотечным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каталогом для поиска книги;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5" w:lineRule="auto"/>
              <w:ind w:left="72" w:right="302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П. Платонов. Рассказы (один по выбору).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«Корова», «Никита»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17.01.2022 22.01.2022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прозаический текст, отвечать на вопросы 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произведению,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владеть разными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видами пересказа;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 рассказа;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прозаического текста;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развёрнутый ответ на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вопрос, связанный со знанием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пониманием литературного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24.01.2022 28.01.2022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Астафьев. Рассказ «</w:t>
            </w:r>
            <w:proofErr w:type="spellStart"/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Васюткино</w:t>
            </w:r>
            <w:proofErr w:type="spellEnd"/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16.01.2023 21.01.2023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прозаический текст,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пересказывать, участвовать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беседе о произведении;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детали, языковые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художественной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выразительности, определять их роль в произведении;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незнакомого слова в словаре;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характер главного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героя, его взаимоотношение с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природой;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роль пейзажа в рассказе;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23.01.2023 26.01.2023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</w:tbl>
    <w:p w:rsidR="007A0BE6" w:rsidRDefault="007A0BE6" w:rsidP="007A0BE6">
      <w:pPr>
        <w:autoSpaceDE w:val="0"/>
        <w:autoSpaceDN w:val="0"/>
        <w:spacing w:after="0" w:line="14" w:lineRule="exact"/>
      </w:pPr>
    </w:p>
    <w:p w:rsidR="007A0BE6" w:rsidRDefault="007A0BE6" w:rsidP="007A0BE6">
      <w:pPr>
        <w:sectPr w:rsidR="007A0BE6" w:rsidSect="007A0BE6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BE6" w:rsidRDefault="007A0BE6" w:rsidP="007A0B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534"/>
        <w:gridCol w:w="1236"/>
        <w:gridCol w:w="1382"/>
      </w:tblGrid>
      <w:tr w:rsidR="007A0BE6" w:rsidTr="007A0BE6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  <w:tr w:rsidR="007A0BE6" w:rsidRPr="007A0BE6" w:rsidTr="007A0B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</w:tr>
      <w:tr w:rsidR="007A0BE6" w:rsidTr="007A0BE6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прозы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27.01.2023 31.01.2023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произведение; Отвечать на вопросы (с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цитирования) и самостоятельно формулировать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к тексту;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тему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определять его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героев произведения, выявлять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произведении; Использовать различные виды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пересказа произведения;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01.02.2023 06.02.2023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 Например, произведения В. Г. Короленко, В. П. Катаева, В. П. Крапивина, Ю. П. Казакова, А. Г. Алексина, В. П. Астафьева, В. К.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Железникова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Ю. Я. Яковлева, Ю. И. Коваля, А. А.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Гиваргизова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М. С.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Аромштам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Н. Ю.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Абгарян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В.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Жвалевского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Е. Б. Пастернак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07.02.2023 11.02.2023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57" w:lineRule="auto"/>
              <w:ind w:left="72"/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произведение; Отвечать на вопросы,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самостоятельно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к тексту, пересказывать прозаические 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составлять их словесный портрет; Сопоставлять героев и их поступки с другими персонажами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произведения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персонажами других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авторскую позицию;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событиям, изображённым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прочитанную </w:t>
            </w:r>
            <w:r w:rsidRPr="002D0CA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13.02.2023 16.02.2023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</w:tbl>
    <w:p w:rsidR="007A0BE6" w:rsidRDefault="007A0BE6" w:rsidP="007A0BE6">
      <w:pPr>
        <w:autoSpaceDE w:val="0"/>
        <w:autoSpaceDN w:val="0"/>
        <w:spacing w:after="0" w:line="14" w:lineRule="exact"/>
      </w:pPr>
    </w:p>
    <w:p w:rsidR="007A0BE6" w:rsidRDefault="007A0BE6" w:rsidP="007A0BE6">
      <w:pPr>
        <w:sectPr w:rsidR="007A0BE6" w:rsidSect="007A0BE6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BE6" w:rsidRDefault="007A0BE6" w:rsidP="007A0B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534"/>
        <w:gridCol w:w="1236"/>
        <w:gridCol w:w="1382"/>
      </w:tblGrid>
      <w:tr w:rsidR="007A0BE6" w:rsidTr="007A0BE6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приключенческого жанра отечественных писателей (одно по выбору). Например, К. Булычёв «Девочка, с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которойничегоне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случится», «Миллион приключений»(главы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17.02.2023 19.02.2023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прозаический текст,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текст, используя авторские средства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выразительности; Определять тему, идею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основные события;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прочитанное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аргументировать своё мнение;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самостоятельного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6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20.02.2023 23.02.2023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  <w:tr w:rsidR="007A0BE6" w:rsidRPr="007A0BE6" w:rsidTr="007A0B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</w:tr>
      <w:tr w:rsidR="007A0BE6" w:rsidTr="007A0BE6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(одно по выбору). Например, Р. Г. Гамзатов. «Песня соловья»; М. Карим. «Эту песню мать мне пела»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поэтический текст; Характеризовать лирического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общность темы и её художественное воплощение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стихотворениях русской поэзии и в произведениях поэтов народов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 выразительности;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01.03.2023 04.03.2023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  <w:tr w:rsidR="007A0BE6" w:rsidTr="007A0BE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</w:tr>
    </w:tbl>
    <w:p w:rsidR="007A0BE6" w:rsidRDefault="007A0BE6" w:rsidP="007A0BE6">
      <w:pPr>
        <w:autoSpaceDE w:val="0"/>
        <w:autoSpaceDN w:val="0"/>
        <w:spacing w:after="0" w:line="14" w:lineRule="exact"/>
      </w:pPr>
    </w:p>
    <w:p w:rsidR="007A0BE6" w:rsidRDefault="007A0BE6" w:rsidP="007A0BE6">
      <w:pPr>
        <w:sectPr w:rsidR="007A0BE6" w:rsidSect="007A0B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BE6" w:rsidRDefault="007A0BE6" w:rsidP="007A0B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534"/>
        <w:gridCol w:w="1236"/>
        <w:gridCol w:w="1382"/>
      </w:tblGrid>
      <w:tr w:rsidR="007A0BE6" w:rsidTr="007A0BE6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3024"/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r w:rsidRPr="002D0CA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Снежная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Соловей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11.03.2023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сказку, отвечать на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пересказывать;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особенности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к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отдельным фрагментам сказки; Характеризовать главных героев, сравнивать их поступки;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событиям и героям сказки;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связь сказки Х. К.</w:t>
            </w:r>
          </w:p>
          <w:p w:rsidR="007A0BE6" w:rsidRPr="002D0CA0" w:rsidRDefault="007A0BE6" w:rsidP="007A0BE6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Андерсена с фольклорными произведениями;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библиотечным каталогом для поиска книги;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сказочная проза (одно произведение по выбору).</w:t>
            </w:r>
          </w:p>
          <w:p w:rsidR="007A0BE6" w:rsidRPr="002D0CA0" w:rsidRDefault="007A0BE6" w:rsidP="007A0BE6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Л. Кэрролл. «Алиса в Стране Чудес» (главы); Дж. Р. Р. </w:t>
            </w:r>
            <w:proofErr w:type="spellStart"/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Толкин</w:t>
            </w:r>
            <w:proofErr w:type="spellEnd"/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.«</w:t>
            </w:r>
            <w:proofErr w:type="spellStart"/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Хоббит</w:t>
            </w:r>
            <w:proofErr w:type="spellEnd"/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или Туда и обратно» (главы)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задавать вопросы к отдельным фрагментам,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тему и основную идею прочитанных глав;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героях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проблематике произведения,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свои суждения с опорой на текст;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своеобразие авторской сказочной прозы и её отличие от народной сказки;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прочитанное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Пользоваться библиотечным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каталогом для поиска книги;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детях и подростках (два произведения по выбору). Например, М. </w:t>
            </w:r>
            <w:proofErr w:type="spellStart"/>
            <w:proofErr w:type="gram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Твен.«</w:t>
            </w:r>
            <w:proofErr w:type="gram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Приключения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Тома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(главы); Дж. Лондон. «Сказание о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Кише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Р.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Брэдбери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A0BE6" w:rsidRPr="002D0CA0" w:rsidRDefault="007A0BE6" w:rsidP="007A0BE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Рассказы. 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произведение; Отвечать на вопросы,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пересказывать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отдельных глав;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составлять их словесные портреты; Сопоставлять героев и их поступки с другими персонажами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прочитанного произведения;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прочитанную </w:t>
            </w:r>
            <w:r w:rsidRPr="002D0CA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</w:tbl>
    <w:p w:rsidR="007A0BE6" w:rsidRDefault="007A0BE6" w:rsidP="007A0BE6">
      <w:pPr>
        <w:autoSpaceDE w:val="0"/>
        <w:autoSpaceDN w:val="0"/>
        <w:spacing w:after="0" w:line="14" w:lineRule="exact"/>
      </w:pPr>
    </w:p>
    <w:p w:rsidR="007A0BE6" w:rsidRDefault="007A0BE6" w:rsidP="007A0BE6">
      <w:pPr>
        <w:sectPr w:rsidR="007A0BE6" w:rsidSect="007A0BE6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0BE6" w:rsidRDefault="007A0BE6" w:rsidP="007A0B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16"/>
        <w:gridCol w:w="528"/>
        <w:gridCol w:w="1104"/>
        <w:gridCol w:w="1142"/>
        <w:gridCol w:w="864"/>
        <w:gridCol w:w="2534"/>
        <w:gridCol w:w="1236"/>
        <w:gridCol w:w="1382"/>
      </w:tblGrid>
      <w:tr w:rsidR="007A0BE6" w:rsidTr="007A0BE6">
        <w:trPr>
          <w:trHeight w:hRule="exact" w:val="22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приключенческая проза (два произведения по выбору).</w:t>
            </w:r>
          </w:p>
          <w:p w:rsidR="007A0BE6" w:rsidRPr="002D0CA0" w:rsidRDefault="007A0BE6" w:rsidP="007A0BE6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произведение, отвечать на вопросы;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вопросы к произведению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процессе его анализа;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жанровым особенностям;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самостоятельного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животных (одно-два произведения по выбору). Например, Э. Сетон-Томпсон. «Королевская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аналостанка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 Дж. Даррелл. «Говорящий свёрток»; Дж. Лондон.</w:t>
            </w:r>
          </w:p>
          <w:p w:rsidR="007A0BE6" w:rsidRDefault="007A0BE6" w:rsidP="007A0BE6">
            <w:pPr>
              <w:autoSpaceDE w:val="0"/>
              <w:autoSpaceDN w:val="0"/>
              <w:spacing w:before="18" w:after="0" w:line="233" w:lineRule="auto"/>
              <w:ind w:left="72"/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«Белый Клык»; Дж. Р. Киплинг.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Маугли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Рикки-Тикки-Тави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10.04.2023 16.04.2023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произведение; Отвечать на вопросы,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пересказывать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произведения или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глав;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жанровым особенностям;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самостоятельного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24.04.2023 29.04.2023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Скайсмарт</w:t>
            </w:r>
            <w:proofErr w:type="spellEnd"/>
          </w:p>
        </w:tc>
      </w:tr>
      <w:tr w:rsidR="007A0BE6" w:rsidTr="007A0BE6">
        <w:trPr>
          <w:trHeight w:hRule="exact" w:val="350"/>
        </w:trPr>
        <w:tc>
          <w:tcPr>
            <w:tcW w:w="671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26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  <w:tr w:rsidR="007A0BE6" w:rsidTr="007A0B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</w:t>
            </w:r>
            <w:proofErr w:type="spellEnd"/>
          </w:p>
        </w:tc>
      </w:tr>
      <w:tr w:rsidR="007A0BE6" w:rsidRPr="007A0BE6" w:rsidTr="007A0BE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15.05.2023 24.05.2023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Высказать свое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Высказать свое отношение к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</w:t>
            </w:r>
          </w:p>
        </w:tc>
      </w:tr>
      <w:tr w:rsidR="007A0BE6" w:rsidTr="007A0BE6">
        <w:trPr>
          <w:trHeight w:hRule="exact" w:val="420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  <w:tr w:rsidR="007A0BE6" w:rsidTr="007A0BE6">
        <w:trPr>
          <w:trHeight w:hRule="exact" w:val="34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  <w:tr w:rsidR="007A0BE6" w:rsidTr="007A0BE6">
        <w:trPr>
          <w:trHeight w:hRule="exact" w:val="328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Pr="002D0CA0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0BE6" w:rsidRDefault="007A0BE6" w:rsidP="007A0BE6"/>
        </w:tc>
      </w:tr>
    </w:tbl>
    <w:p w:rsidR="007A0BE6" w:rsidRDefault="007A0BE6" w:rsidP="007A0BE6">
      <w:pPr>
        <w:autoSpaceDE w:val="0"/>
        <w:autoSpaceDN w:val="0"/>
        <w:spacing w:after="0" w:line="14" w:lineRule="exact"/>
      </w:pPr>
    </w:p>
    <w:p w:rsidR="007A0BE6" w:rsidRDefault="007A0BE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FB6F03" w:rsidRDefault="00FB6F03">
      <w:pPr>
        <w:sectPr w:rsidR="00FB6F0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B6F03" w:rsidRDefault="00FB6F03">
      <w:pPr>
        <w:autoSpaceDE w:val="0"/>
        <w:autoSpaceDN w:val="0"/>
        <w:spacing w:after="78" w:line="220" w:lineRule="exact"/>
      </w:pPr>
    </w:p>
    <w:p w:rsidR="00DD786B" w:rsidRDefault="00DD786B" w:rsidP="00DD786B">
      <w:pPr>
        <w:autoSpaceDE w:val="0"/>
        <w:autoSpaceDN w:val="0"/>
        <w:spacing w:after="316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48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урока</w:t>
            </w:r>
            <w:proofErr w:type="spellEnd"/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часов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контроля</w:t>
            </w:r>
            <w:proofErr w:type="spellEnd"/>
          </w:p>
        </w:tc>
      </w:tr>
      <w:tr w:rsidR="00DD786B" w:rsidTr="0093744F">
        <w:trPr>
          <w:trHeight w:hRule="exact" w:val="81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B" w:rsidRDefault="00DD786B" w:rsidP="0093744F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B" w:rsidRDefault="00DD786B" w:rsidP="0093744F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работы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B" w:rsidRDefault="00DD786B" w:rsidP="0093744F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B" w:rsidRDefault="00DD786B" w:rsidP="0093744F"/>
        </w:tc>
      </w:tr>
      <w:tr w:rsidR="00DD786B" w:rsidTr="0093744F">
        <w:trPr>
          <w:trHeight w:hRule="exact" w:val="1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/>
              <w:ind w:left="72" w:right="144"/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Художественная литература как предмет эстетического цикла.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Миф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литература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8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Мифы и мифология. Мифы Древней Греции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Мифы и мифология.</w:t>
            </w:r>
          </w:p>
          <w:p w:rsidR="00DD786B" w:rsidRPr="002D0CA0" w:rsidRDefault="00DD786B" w:rsidP="0093744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Олимпийские боги. Миф о боге Аполлоне и музах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8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Внеклассное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чтение. Мифологические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образы и античная культура в русской поэзии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8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Народная мудрость пословиц и поговорок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8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Жанр загадки. Эпитет, сравнение и метафора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8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Развитие речи. Путешествие в страну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Фольклорию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От малых жанров фольклора к большим. Сказка как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фольклорный жанр.</w:t>
            </w:r>
          </w:p>
          <w:p w:rsidR="00DD786B" w:rsidRPr="002D0CA0" w:rsidRDefault="00DD786B" w:rsidP="009374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Жанровые особенности.</w:t>
            </w:r>
          </w:p>
          <w:p w:rsidR="00DD786B" w:rsidRDefault="00DD786B" w:rsidP="0093744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сказок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Русские народные сказки-притчи и сказки 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животных. Народные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представления 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справедливости, добре и зле в сказке «Журавль и цапля»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Народная мораль и поэтика волшебной сказки. Тема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мирного труда и защиты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родной земли в волшебной сказке "Иван - крестьянский сын и чудо-юдо"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98" w:right="556" w:bottom="42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Художественный мир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волшебной сказки "Царевна-лягушка"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Художественные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особенности бытовых сказок.</w:t>
            </w:r>
          </w:p>
          <w:p w:rsidR="00DD786B" w:rsidRPr="002D0CA0" w:rsidRDefault="00DD786B" w:rsidP="0093744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Народное  представление о справедливости, добре и зле в сказке "Солдатская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шинель"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8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Внеклассное чтение.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гостях у народной сказки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Истоки басенного жанра (Эзоп, Лафонтен, русские баснописцы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XVIII</w:t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века).</w:t>
            </w:r>
          </w:p>
          <w:p w:rsidR="00DD786B" w:rsidRPr="002D0CA0" w:rsidRDefault="00DD786B" w:rsidP="009374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Басенный мир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И.А.Крылова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Отражение исторических событий в басне И.А.</w:t>
            </w:r>
          </w:p>
          <w:p w:rsidR="00DD786B" w:rsidRDefault="00DD786B" w:rsidP="0093744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Крылова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Волк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псарне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Осмеяние невежества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неблагодарности в басне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И.А.Крылова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"Свинья под дубом"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От гармонии в музыке - к гармонии в жизни (по басне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И.А.Крылова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«Квартет»)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8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62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Развитие речи. Рассказ и мораль в басне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4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62" w:lineRule="auto"/>
              <w:ind w:left="72" w:right="86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А.С.Пушкин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 начало творческого пути.</w:t>
            </w:r>
          </w:p>
          <w:p w:rsidR="00DD786B" w:rsidRPr="002D0CA0" w:rsidRDefault="00DD786B" w:rsidP="0093744F">
            <w:pPr>
              <w:autoSpaceDE w:val="0"/>
              <w:autoSpaceDN w:val="0"/>
              <w:spacing w:before="68" w:after="0" w:line="281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Поэтизация образа няни, мотивы одиночества и грусти в стихотворениях А.С. Пушкина "Няне", "Зимний вечер"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Стихотворение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«Зимнее утро» как образец пейзажной лирики.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А.С.Пушкин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"Сказка 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мёртвой царевне и о семи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богатырях": события и герои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84" w:right="556" w:bottom="6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8" w:lineRule="auto"/>
              <w:ind w:left="72" w:right="288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А.С.Пушкин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"Сказка 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мёртвой царевне и о семи богатырях": сравнительная характеристика героев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А.С.Пушкин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"Сказка 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мёртвой царевне и о семи богатырях": истоки сюжета, поэтика сказки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8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Путешествие 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произведениям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А.С.Пушкина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М.Ю.Лермонтов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творчество. Историческая основа и патриотический пафос стихотворения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"Бородино"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Изображение  массового героизма русских солдат в Бородинском сражении в стихотворении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М.Ю.Лермонтова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"Бородино"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Н.В.Гоголь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«Ночь перед Рождеством»: ночь чудес и справедливости"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RP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72" w:right="352"/>
              <w:jc w:val="both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Фантастика и реальность в 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Н.В.Гоголя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«Ночь перед Рождеством»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использованием«Оценочного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8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Внеклассное чтение. "Знаете ли вы украинскую ночь?" (по 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Н.В.Гоголя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"Вечер накануне Ивана Купала")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1" w:lineRule="auto"/>
              <w:ind w:left="72" w:right="43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И.С.Тургенев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Рассказ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И.С.Тургенева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"Муму": история создания, быт и нравы крепостной России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6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72" w:right="720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И.С.Тургенев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"Муму": история отношений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Герасима и Татьяны.</w:t>
            </w:r>
          </w:p>
          <w:p w:rsidR="00DD786B" w:rsidRDefault="00DD786B" w:rsidP="0093744F">
            <w:pPr>
              <w:autoSpaceDE w:val="0"/>
              <w:autoSpaceDN w:val="0"/>
              <w:spacing w:before="6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Герасим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окружение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84" w:right="556" w:bottom="47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71" w:lineRule="auto"/>
              <w:ind w:left="72" w:right="720"/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И.С.Тургенев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"Муму": Герасим и Муму. </w:t>
            </w:r>
            <w:r w:rsidRPr="002D0CA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Счастливый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год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И.С.Тургенев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"Муму":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протест героя против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отношений барства и рабства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 w:right="738"/>
              <w:jc w:val="both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Урок-игра "Умники и Умницы" по рассказу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И.С.Тургенева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"Муму"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Развитие речи. Сочинение "Что воспевает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И.С.Тургенев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образе Герасима?"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Н.А.Некрасов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Мир детства в стихотворениях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Н.А.Некрасова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"Крестьянские дети",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"Школьник"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Н.А.Некрасов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«Мороз,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Красный нос» (фрагмент): поэтический образ русской женщины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1" w:lineRule="auto"/>
              <w:ind w:left="72" w:right="288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Н.А.Некрасов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"Мороз,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Красный нос" (фрагмент): тяжёлая доля крестьянской женщины в России второй половины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XIX</w:t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века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Л.Н.Толстой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начало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литературной деятельности.</w:t>
            </w:r>
          </w:p>
          <w:p w:rsidR="00DD786B" w:rsidRDefault="00DD786B" w:rsidP="0093744F">
            <w:pPr>
              <w:autoSpaceDE w:val="0"/>
              <w:autoSpaceDN w:val="0"/>
              <w:spacing w:before="6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Кавказский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пленник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рассказ-быль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40.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1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Жилин 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Костылин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— два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разных характера, две разные судьбы (по рассказу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Л.Н.Толстого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"Кавказский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пленник")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3" w:lineRule="auto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Жилин и татары. Жилин и Дина. Дружба разных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народов как естественный закон человеческой жизни (по рассказу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Л.Н.Толстого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"Кавказский пленник")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84" w:right="556" w:bottom="38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8" w:lineRule="auto"/>
              <w:ind w:left="72" w:right="43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Л.Н.Толстой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"Кавказский пленник": сюжет,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композиция, идея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произведения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DD786B">
        <w:trPr>
          <w:trHeight w:hRule="exact" w:val="19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Интеллектуальная </w:t>
            </w:r>
            <w:proofErr w:type="spellStart"/>
            <w:proofErr w:type="gram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игра«</w:t>
            </w:r>
            <w:proofErr w:type="gram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Что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? Где? Когда?» по рассказу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Л.Н.Толстого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"Кавказский пленник"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Внеклассное чтение.</w:t>
            </w:r>
          </w:p>
          <w:p w:rsidR="00DD786B" w:rsidRPr="002D0CA0" w:rsidRDefault="00DD786B" w:rsidP="0093744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Сатирическая острота,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непримиримость к лести, осмеяние низости в баснях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Л.Н.Толстого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Ф.И.Тютчев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- певец родной природы. Образ лета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стихотворении "Как весел грохот летних бурь", образ осени в стихотворении "Есть в осени первоначальной..."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38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6" w:lineRule="auto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Пейзажная лирика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А.К.Толстого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А.А.Фета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. Художественные средства, передающие различные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состояния природы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человека в стихотворении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А.К.Толстого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"Где гнутся над омутом лозы"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стихотворении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А.А.Фета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"Задрожали листы,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облетая..."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37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86" w:lineRule="auto"/>
              <w:ind w:left="72" w:right="288"/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Богатство и разнообразие чувств и настроений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пейзажной лирике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И.А.Бунина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А.А.Блока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С.А.Есенина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(на примере стихотворений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И.А.Бунина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"Помню - долгий зимний вечер",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А.А.Блока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"Летний вечер",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С.А.Есенина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"Мелколесье.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Степь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...")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84" w:right="556" w:bottom="86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24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3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Человек и природа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стихотворениях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Н.М.Рубцова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Ю.П.Кузнецова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(на примере стихотворений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Н.М.Рубцова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"Звезда полей",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Ю.П.Кузнецова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"Цветы")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Развитие речи. Русские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поэты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XIX</w:t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XX</w:t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в. о Родине, родной природе и о себе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50.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А.П.Чехов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Комическое в рассказе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А.П.Чехова</w:t>
            </w:r>
            <w:proofErr w:type="spellEnd"/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«Лошадиная фамилия»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Юмористический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сатирический талант А.П.</w:t>
            </w:r>
          </w:p>
          <w:p w:rsidR="00DD786B" w:rsidRDefault="00DD786B" w:rsidP="0093744F">
            <w:pPr>
              <w:autoSpaceDE w:val="0"/>
              <w:autoSpaceDN w:val="0"/>
              <w:spacing w:before="70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Чехова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рассказе«Хирургия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714"/>
              <w:jc w:val="both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М.М.Зощенко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творчество. Смешное в рассказе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М.М.Зощенко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"Галоша"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72" w:right="720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Смешное и грустное в рассказе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М.М.Зощенко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"Встреча"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6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А.И.Куприн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Мир животных в рассказе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А.И.Куприна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Завирайка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М.М.Пришвин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Сказка-быль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М.М.Пришвина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"Кладовая солнца": нравственная суть взаимоотношений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Митраши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Насти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Образ природы в сказке-были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М.М.Пришвина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"Кладовая солнца"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84" w:right="556" w:bottom="102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1" w:lineRule="auto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К.Г.Паустовский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Ответственность человека перед природой (по рассказу К.Г.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Паустовского«Заячьи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лапы»)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А.П.Платонов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Сила любви в рассказе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А.П.Платонова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"Корова"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Нравственные уроки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рассказе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А.П. Платонова «Корова»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8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60.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Развитие речи. Сочинение "Каким должно быть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отношение людей к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животным?" (по рассказам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А.И.Куприна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М.М.Пришвина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К.Г.Паустовского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А.П.Платонова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В.П.Астафьев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Человек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природа в рассказе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В.П.Астафьева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Васюткино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озеро"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Уроки выживания (по рассказу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В.П.Астафьева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Васюткино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озеро")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81" w:lineRule="auto"/>
              <w:ind w:left="72"/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Развитие речи. Сочинение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"Какие черты характера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Васютки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вызывают уважение и восхищение?"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рассказу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В.П.Астафьева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озеро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1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Ю.Я. Яковлев: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"Это не должно повториться!" (по рассказу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Ю.Я.Яковлева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"Девочки с Васильевского острова"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8" w:lineRule="auto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В.П.Катаев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Ребёнок на войне (по 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В.П.Катаева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"Сын полка")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84" w:right="556" w:bottom="29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 войны не детское лицо (по 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В.П.Катаева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"Сын полка")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Внеклассное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чтение. Проблема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нравственного взросления героя в повести  В.</w:t>
            </w:r>
          </w:p>
          <w:p w:rsidR="00DD786B" w:rsidRDefault="00DD786B" w:rsidP="0093744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Богомолова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В.П.Крапивин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Урок мужества, доброты и настоящей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дружбы (по сказочной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повести В.П. Крапивина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«Дети Синего Фламинго»)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А.А.Гиваргизов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Приемы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создания комического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рассказах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А.Гиваргизова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(по рассказам "Педсовет",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"Памятник кошке")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70.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М.С.Аромштам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творчество. Два взгляда на мир в повести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М.С.Аромштам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"Когда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отдыхают ангелы"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Развитие речи. Сочинение "Детство — это огромный край, откуда приходит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каждый"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К.Булычёв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Реальность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фантастика в повести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К.Булычёва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"Девочка, с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которой ничего не случится"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796"/>
        </w:trPr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73.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Тема любви к миру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приключениям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фантастической повести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К.Булычёва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"Девочка, с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которой ничего не случится"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84" w:right="556" w:bottom="101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1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Внеклассное чтение. Какой должна быть мечта? (по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рассказу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К.Булычёва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продажу поступили золотые рыбки")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Р.Г.Гамзатов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Любовь к Родине в стихотворении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Р.Гамзатова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"Песнь соловья"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Развитие речи. Ритм и рифма.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стихосложения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Х.К.Андерсен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творчество. Великая сила любви в сказке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Х.К.Андерсена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"Снежная королева"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Что есть красота? (по сказке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Х.К.Андерсена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"Снежная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королева")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Л.Кэрролл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Бессмыслица как средство создания чудесных ситуаций в сказочной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Л.Кэрролла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"Алиса в стране чудес"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80.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Логика абсурда или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бессмыслица со смыслом по 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Л.Кэрролла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"Алиса в стране чудес"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Р.Брэдбери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Что нужно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человеку для счастья?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рассказам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Р.Брэдбери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Каникулы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",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Звук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бегущих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7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Р.Л.Стивенсон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В поисках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сокровищ (по произведениям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Р.Л.Стивенсона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"Остров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сокровищ", "Чёрная стрела")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84" w:right="556" w:bottom="50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1" w:lineRule="auto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Э.Сетон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-Томпсон: жизнь и творчество. Образы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животных и образы людей в рассказе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Э.Сетона-Томпсона«Королевская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аналостанка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Дж.Даррелл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Мифландия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мифические животные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Джеральда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Даррелла "Говорящий сверток"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Внеклассное чтение.</w:t>
            </w:r>
          </w:p>
          <w:p w:rsidR="00DD786B" w:rsidRPr="002D0CA0" w:rsidRDefault="00DD786B" w:rsidP="0093744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Дж.Р.Киплинг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Изображение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мира джунглей и его законов в сказке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Дж.Р.Киплинга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Маугли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8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Итоговый контрольный тест за курс 5 класса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В.М.Гаршин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Героическое и обыденное в сказке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В.М.Гаршина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Attalea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Princeps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Соцветие мудростей в сказке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В.М.Гаршина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Attalea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Princeps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90.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М.Твен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творчество. Неповторимый мир детства в романе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М.Твена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"Приключения Тома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Сойера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7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Тема воспитания ребёнка в обществе в романе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М.Твена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"Приключения Тома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Сойера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21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1" w:lineRule="auto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Дж.Р.Р.Толкин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Отличительные черты жанра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фэнтези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Дж.Р.Р.Толкина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Хоббит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, или Туда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обратно"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84" w:right="556" w:bottom="52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3154"/>
        <w:gridCol w:w="724"/>
        <w:gridCol w:w="1600"/>
        <w:gridCol w:w="1648"/>
        <w:gridCol w:w="1150"/>
        <w:gridCol w:w="1804"/>
      </w:tblGrid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93.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81" w:lineRule="auto"/>
              <w:ind w:left="72" w:right="432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"Путешествие с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Бильбо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Бэггинсом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" (по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фантастической 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Дж.Р.Р.Толкина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«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Хоббит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или Туда и обратно»)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8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94.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81" w:lineRule="auto"/>
              <w:ind w:left="72"/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Джек Лондон: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Что значит быть взрослым? (по произведению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Дж.Лондона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Сказание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Кише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Драматизм и оптимизм "Сказания о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Кише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" </w:t>
            </w:r>
            <w:r w:rsidRPr="002D0CA0">
              <w:rPr>
                <w:lang w:val="ru-RU"/>
              </w:rPr>
              <w:br/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Дж.Лондона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96.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Мир глазами животных (по 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Дж.Лондона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"Белый Клык")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97.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Повесть о победе любви над "царством ненависти" (по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повести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Дж.Лондона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"Белый Клык")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6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98.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О.Уайльд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творчество. Любовь и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самопожертвование в сказке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О.Уайльда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"Соловей и роза"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99.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/>
              <w:ind w:left="72" w:right="144"/>
              <w:rPr>
                <w:lang w:val="ru-RU"/>
              </w:rPr>
            </w:pP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Д.Дефо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: жизнь и творчество. Необычайные приключения героя романа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Д.Дефо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"Робинзон Крузо"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1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100.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1" w:lineRule="auto"/>
              <w:ind w:left="156" w:right="288" w:hanging="156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proofErr w:type="spellStart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Д.Дефо</w:t>
            </w:r>
            <w:proofErr w:type="spellEnd"/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"Робинзон Крузо"-произведение о силе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человеческого духа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101.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8" w:lineRule="auto"/>
              <w:ind w:left="156" w:right="144" w:hanging="156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Путешествие по страницам прочитанных произведений отечественной литературы (урок-игра)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1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102.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6" w:after="0" w:line="278" w:lineRule="auto"/>
              <w:ind w:left="156" w:right="144" w:hanging="156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Путешествие по страницам прочитанных произведений зарубежной литературы </w:t>
            </w:r>
            <w:r w:rsidRPr="002D0CA0">
              <w:rPr>
                <w:lang w:val="ru-RU"/>
              </w:rPr>
              <w:br/>
            </w: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(урок-игра)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DD786B" w:rsidTr="0093744F">
        <w:trPr>
          <w:trHeight w:hRule="exact" w:val="798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Pr="002D0CA0" w:rsidRDefault="00DD786B" w:rsidP="009374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0CA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786B" w:rsidRDefault="00DD786B" w:rsidP="009374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</w:t>
            </w:r>
          </w:p>
        </w:tc>
      </w:tr>
    </w:tbl>
    <w:p w:rsidR="00DD786B" w:rsidRDefault="00DD786B" w:rsidP="00DD786B">
      <w:pPr>
        <w:autoSpaceDE w:val="0"/>
        <w:autoSpaceDN w:val="0"/>
        <w:spacing w:after="0" w:line="14" w:lineRule="exact"/>
      </w:pPr>
    </w:p>
    <w:p w:rsidR="00DD786B" w:rsidRDefault="00DD786B" w:rsidP="00DD786B">
      <w:pPr>
        <w:sectPr w:rsidR="00DD786B" w:rsidSect="00D24907">
          <w:pgSz w:w="11900" w:h="16840"/>
          <w:pgMar w:top="284" w:right="556" w:bottom="39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DD786B" w:rsidRDefault="00DD786B" w:rsidP="00DD786B">
      <w:pPr>
        <w:autoSpaceDE w:val="0"/>
        <w:autoSpaceDN w:val="0"/>
        <w:spacing w:after="78" w:line="220" w:lineRule="exact"/>
      </w:pPr>
    </w:p>
    <w:p w:rsidR="00DD786B" w:rsidRPr="00DD786B" w:rsidRDefault="00DD786B" w:rsidP="00DD786B">
      <w:pPr>
        <w:autoSpaceDE w:val="0"/>
        <w:autoSpaceDN w:val="0"/>
        <w:spacing w:after="0" w:line="230" w:lineRule="auto"/>
        <w:rPr>
          <w:lang w:val="ru-RU"/>
        </w:rPr>
      </w:pPr>
      <w:r w:rsidRPr="00DD786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D786B" w:rsidRPr="00DD786B" w:rsidRDefault="00DD786B" w:rsidP="00DD786B">
      <w:pPr>
        <w:autoSpaceDE w:val="0"/>
        <w:autoSpaceDN w:val="0"/>
        <w:spacing w:before="346" w:after="0" w:line="230" w:lineRule="auto"/>
        <w:rPr>
          <w:lang w:val="ru-RU"/>
        </w:rPr>
      </w:pPr>
      <w:r w:rsidRPr="00DD786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D786B" w:rsidRPr="002D0CA0" w:rsidRDefault="00DD786B" w:rsidP="00DD786B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>Литература (в 2 частях), 5 класс /Коровина В.Я., Журавлев В.П., Коровин В.И., АО «</w:t>
      </w:r>
      <w:proofErr w:type="spellStart"/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2D0CA0">
        <w:rPr>
          <w:lang w:val="ru-RU"/>
        </w:rPr>
        <w:br/>
      </w:r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D786B" w:rsidRPr="002D0CA0" w:rsidRDefault="00DD786B" w:rsidP="00DD786B">
      <w:pPr>
        <w:autoSpaceDE w:val="0"/>
        <w:autoSpaceDN w:val="0"/>
        <w:spacing w:before="262" w:after="0" w:line="230" w:lineRule="auto"/>
        <w:rPr>
          <w:lang w:val="ru-RU"/>
        </w:rPr>
      </w:pPr>
      <w:r w:rsidRPr="002D0CA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D786B" w:rsidRPr="002D0CA0" w:rsidRDefault="00DD786B" w:rsidP="00DD786B">
      <w:pPr>
        <w:autoSpaceDE w:val="0"/>
        <w:autoSpaceDN w:val="0"/>
        <w:spacing w:before="166" w:after="0" w:line="262" w:lineRule="auto"/>
        <w:ind w:right="2016"/>
        <w:rPr>
          <w:lang w:val="ru-RU"/>
        </w:rPr>
      </w:pPr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 xml:space="preserve">1. Коровина В.Я., Журавлев В.П., Коровин В.И. Литература. 5 класс: Учебник для общеобразовательных учреждений. В 2ч. М.: Просвещение, 2019. </w:t>
      </w:r>
    </w:p>
    <w:p w:rsidR="00DD786B" w:rsidRPr="002D0CA0" w:rsidRDefault="00DD786B" w:rsidP="00DD786B">
      <w:pPr>
        <w:autoSpaceDE w:val="0"/>
        <w:autoSpaceDN w:val="0"/>
        <w:spacing w:before="72" w:after="0" w:line="230" w:lineRule="auto"/>
        <w:rPr>
          <w:lang w:val="ru-RU"/>
        </w:rPr>
      </w:pPr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 xml:space="preserve">2. Еремина О.А, Уроки литературы в 5 классе: Книга для учителя. М.: Просвещение, 2008. </w:t>
      </w:r>
    </w:p>
    <w:p w:rsidR="00DD786B" w:rsidRPr="002D0CA0" w:rsidRDefault="00DD786B" w:rsidP="00DD786B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 xml:space="preserve">3. Егорова Н.В. Универсальные поурочные разработки по литературе 5 класс. – М.: ВАКО, 2011. –416 с. – (в помощь школьному учителю). </w:t>
      </w:r>
    </w:p>
    <w:p w:rsidR="00DD786B" w:rsidRPr="002D0CA0" w:rsidRDefault="00DD786B" w:rsidP="00DD786B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 xml:space="preserve">4. Золотарева И.В., Егорова Н.В. Универсальные поурочные разработки по литературе. 5 класс. – 3-е изд., </w:t>
      </w:r>
      <w:proofErr w:type="spellStart"/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>перераб</w:t>
      </w:r>
      <w:proofErr w:type="spellEnd"/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 xml:space="preserve">, и доп. - М: ВАКО, 2007. </w:t>
      </w:r>
    </w:p>
    <w:p w:rsidR="00DD786B" w:rsidRPr="002D0CA0" w:rsidRDefault="00DD786B" w:rsidP="00DD786B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 xml:space="preserve"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 </w:t>
      </w:r>
    </w:p>
    <w:p w:rsidR="00DD786B" w:rsidRPr="002D0CA0" w:rsidRDefault="00DD786B" w:rsidP="00DD786B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>6. Контрольно-измерительные материалы. Литература: 5 класс / Сост. Л.В. Антонова. – М.: ВАКО, 2011. – 96 с. – (Контрольно-измерительные материалы)</w:t>
      </w:r>
    </w:p>
    <w:p w:rsidR="00DD786B" w:rsidRPr="002D0CA0" w:rsidRDefault="00DD786B" w:rsidP="00DD786B">
      <w:pPr>
        <w:autoSpaceDE w:val="0"/>
        <w:autoSpaceDN w:val="0"/>
        <w:spacing w:before="262" w:after="0" w:line="230" w:lineRule="auto"/>
        <w:rPr>
          <w:lang w:val="ru-RU"/>
        </w:rPr>
      </w:pPr>
      <w:r w:rsidRPr="002D0CA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D786B" w:rsidRPr="002D0CA0" w:rsidRDefault="00DD786B" w:rsidP="00DD786B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 xml:space="preserve">, РЭШ, </w:t>
      </w:r>
      <w:proofErr w:type="spellStart"/>
      <w:r w:rsidRPr="002D0CA0">
        <w:rPr>
          <w:rFonts w:ascii="Times New Roman" w:eastAsia="Times New Roman" w:hAnsi="Times New Roman"/>
          <w:color w:val="000000"/>
          <w:sz w:val="24"/>
          <w:lang w:val="ru-RU"/>
        </w:rPr>
        <w:t>Скайсмарт</w:t>
      </w:r>
      <w:proofErr w:type="spellEnd"/>
    </w:p>
    <w:p w:rsidR="00DD786B" w:rsidRDefault="00DD786B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FB6F03" w:rsidRDefault="00FB6F03">
      <w:pPr>
        <w:sectPr w:rsidR="00FB6F0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B6F03" w:rsidRPr="007A0BE6" w:rsidRDefault="00FB6F03">
      <w:pPr>
        <w:autoSpaceDE w:val="0"/>
        <w:autoSpaceDN w:val="0"/>
        <w:spacing w:after="78" w:line="220" w:lineRule="exact"/>
        <w:rPr>
          <w:lang w:val="ru-RU"/>
        </w:rPr>
      </w:pPr>
    </w:p>
    <w:p w:rsidR="00DD786B" w:rsidRDefault="007A0BE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DD786B" w:rsidRDefault="00DD786B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DD786B">
        <w:rPr>
          <w:lang w:val="ru-RU"/>
        </w:rPr>
        <w:t xml:space="preserve">Таблицы, плакаты, словари, портреты, дидактический материал. </w:t>
      </w:r>
    </w:p>
    <w:p w:rsidR="00DD786B" w:rsidRDefault="00DD786B">
      <w:pPr>
        <w:autoSpaceDE w:val="0"/>
        <w:autoSpaceDN w:val="0"/>
        <w:spacing w:after="0" w:line="408" w:lineRule="auto"/>
        <w:ind w:right="432"/>
        <w:rPr>
          <w:lang w:val="ru-RU"/>
        </w:rPr>
      </w:pPr>
    </w:p>
    <w:p w:rsidR="00FB6F03" w:rsidRDefault="007A0BE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A0BE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D786B" w:rsidRDefault="00DD786B" w:rsidP="00604225">
      <w:pPr>
        <w:tabs>
          <w:tab w:val="left" w:pos="3504"/>
        </w:tabs>
        <w:spacing w:after="12" w:line="269" w:lineRule="auto"/>
        <w:ind w:right="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Мультимедийный проектор</w:t>
      </w:r>
      <w:r w:rsidR="00604225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</w:r>
    </w:p>
    <w:p w:rsidR="00604225" w:rsidRDefault="00604225" w:rsidP="00604225">
      <w:pPr>
        <w:tabs>
          <w:tab w:val="left" w:pos="3504"/>
        </w:tabs>
        <w:spacing w:after="12" w:line="269" w:lineRule="auto"/>
        <w:ind w:right="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:rsidR="00604225" w:rsidRPr="004D7F1B" w:rsidRDefault="00604225" w:rsidP="00604225">
      <w:pPr>
        <w:tabs>
          <w:tab w:val="left" w:pos="3504"/>
        </w:tabs>
        <w:spacing w:after="12" w:line="269" w:lineRule="auto"/>
        <w:ind w:right="7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sectPr w:rsidR="00604225" w:rsidRPr="004D7F1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0BE6" w:rsidRPr="007A0BE6" w:rsidRDefault="007A0BE6" w:rsidP="00604225">
      <w:pPr>
        <w:rPr>
          <w:lang w:val="ru-RU"/>
        </w:rPr>
      </w:pPr>
      <w:bookmarkStart w:id="0" w:name="_GoBack"/>
      <w:bookmarkEnd w:id="0"/>
    </w:p>
    <w:sectPr w:rsidR="007A0BE6" w:rsidRPr="007A0BE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96" w:rsidRDefault="00810096" w:rsidP="00604225">
      <w:pPr>
        <w:spacing w:after="0" w:line="240" w:lineRule="auto"/>
      </w:pPr>
      <w:r>
        <w:separator/>
      </w:r>
    </w:p>
  </w:endnote>
  <w:endnote w:type="continuationSeparator" w:id="0">
    <w:p w:rsidR="00810096" w:rsidRDefault="00810096" w:rsidP="0060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96" w:rsidRDefault="00810096" w:rsidP="00604225">
      <w:pPr>
        <w:spacing w:after="0" w:line="240" w:lineRule="auto"/>
      </w:pPr>
      <w:r>
        <w:separator/>
      </w:r>
    </w:p>
  </w:footnote>
  <w:footnote w:type="continuationSeparator" w:id="0">
    <w:p w:rsidR="00810096" w:rsidRDefault="00810096" w:rsidP="0060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04225"/>
    <w:rsid w:val="007A0BE6"/>
    <w:rsid w:val="00810096"/>
    <w:rsid w:val="00AA1D8D"/>
    <w:rsid w:val="00B47730"/>
    <w:rsid w:val="00CB0664"/>
    <w:rsid w:val="00D1545B"/>
    <w:rsid w:val="00DD786B"/>
    <w:rsid w:val="00FB6F0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70A78"/>
  <w14:defaultImageDpi w14:val="300"/>
  <w15:docId w15:val="{66945E47-2C06-4858-8B22-615A0BE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3C961-EE62-4B6D-9E4F-8F2BA069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39</Pages>
  <Words>9619</Words>
  <Characters>54833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7</cp:revision>
  <dcterms:created xsi:type="dcterms:W3CDTF">2013-12-23T23:15:00Z</dcterms:created>
  <dcterms:modified xsi:type="dcterms:W3CDTF">2022-07-07T13:18:00Z</dcterms:modified>
  <cp:category/>
</cp:coreProperties>
</file>