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566357" w:rsidP="007A35C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11.2021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Усть-Джегута</w:t>
      </w:r>
      <w:r w:rsidR="00AD706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108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566357" w:rsidRDefault="00F45F44" w:rsidP="00566357">
      <w:pPr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«Об </w:t>
      </w:r>
      <w:r w:rsidR="00566357">
        <w:rPr>
          <w:b/>
          <w:sz w:val="28"/>
          <w:szCs w:val="28"/>
        </w:rPr>
        <w:t xml:space="preserve">организации работы </w:t>
      </w:r>
    </w:p>
    <w:p w:rsidR="00566357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аккредитации граждан </w:t>
      </w:r>
    </w:p>
    <w:p w:rsidR="00566357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</w:t>
      </w:r>
      <w:proofErr w:type="gramStart"/>
      <w:r w:rsidR="002523F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ественных</w:t>
      </w:r>
      <w:proofErr w:type="gramEnd"/>
    </w:p>
    <w:p w:rsidR="00566357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наблюдателей при проведении</w:t>
      </w:r>
    </w:p>
    <w:p w:rsidR="00566357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сочинения (изложения)</w:t>
      </w:r>
    </w:p>
    <w:p w:rsidR="00F45F44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Усть-Джегутинского</w:t>
      </w:r>
    </w:p>
    <w:p w:rsidR="00F45F44" w:rsidRPr="00F45F44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45F44" w:rsidRPr="00F45F44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2021/2022</w:t>
      </w:r>
      <w:r w:rsidR="00F45F44" w:rsidRPr="00F45F44">
        <w:rPr>
          <w:b/>
          <w:sz w:val="28"/>
          <w:szCs w:val="28"/>
        </w:rPr>
        <w:t xml:space="preserve">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566357" w:rsidRDefault="00CF4406" w:rsidP="00DE2CD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На  основании приказа</w:t>
      </w:r>
      <w:r w:rsidR="00BA79F6">
        <w:rPr>
          <w:sz w:val="28"/>
          <w:szCs w:val="28"/>
        </w:rPr>
        <w:t xml:space="preserve"> Министерства образования и науки Карача</w:t>
      </w:r>
      <w:r w:rsidR="00F45F44">
        <w:rPr>
          <w:sz w:val="28"/>
          <w:szCs w:val="28"/>
        </w:rPr>
        <w:t>ево-Черкесской</w:t>
      </w:r>
      <w:r w:rsidR="00566357">
        <w:rPr>
          <w:sz w:val="28"/>
          <w:szCs w:val="28"/>
        </w:rPr>
        <w:t xml:space="preserve"> Республики  от 04.10.2021г. №825</w:t>
      </w:r>
      <w:r w:rsidR="00AA3705">
        <w:rPr>
          <w:sz w:val="28"/>
          <w:szCs w:val="28"/>
        </w:rPr>
        <w:t>«</w:t>
      </w:r>
      <w:r w:rsidR="00F45F44">
        <w:rPr>
          <w:sz w:val="28"/>
          <w:szCs w:val="28"/>
        </w:rPr>
        <w:t xml:space="preserve"> Об </w:t>
      </w:r>
      <w:r w:rsidR="00566357">
        <w:rPr>
          <w:sz w:val="28"/>
          <w:szCs w:val="28"/>
        </w:rPr>
        <w:t>организации работы по аккредитации граждан в качестве общественных наблюдателей при проведении итогового сочинения (изложения) на территории Карачаево-Черкесской Республики в 2021/2022 учебном году»</w:t>
      </w:r>
      <w:r w:rsidR="00F45F44">
        <w:rPr>
          <w:sz w:val="28"/>
          <w:szCs w:val="28"/>
        </w:rPr>
        <w:t xml:space="preserve"> и в целях </w:t>
      </w:r>
      <w:r w:rsidR="00566357">
        <w:rPr>
          <w:sz w:val="28"/>
          <w:szCs w:val="28"/>
        </w:rPr>
        <w:t xml:space="preserve"> организации работы по аккредитации граждан в качестве общественных наблюдателей при проведении итогового сочинения (изложения) на тер</w:t>
      </w:r>
      <w:r w:rsidR="000B4201">
        <w:rPr>
          <w:sz w:val="28"/>
          <w:szCs w:val="28"/>
        </w:rPr>
        <w:t>р</w:t>
      </w:r>
      <w:r w:rsidR="00566357">
        <w:rPr>
          <w:sz w:val="28"/>
          <w:szCs w:val="28"/>
        </w:rPr>
        <w:t>итории Усть-Джегутинского муниципального района в2021/2022</w:t>
      </w:r>
      <w:r w:rsidR="000B4201">
        <w:rPr>
          <w:sz w:val="28"/>
          <w:szCs w:val="28"/>
        </w:rPr>
        <w:t xml:space="preserve"> учебном году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0B4201" w:rsidRDefault="000B4201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работы по аккредитации граждан в качестве общественных наблюдателей на территории Усть-Джегутинского муниципального района при проведении итогового сочинения (изложения)  консультанта Управления образования (Текееву Л.А).</w:t>
      </w:r>
    </w:p>
    <w:p w:rsidR="000B4201" w:rsidRDefault="000B4201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2.Консультанту Управления образования:</w:t>
      </w:r>
    </w:p>
    <w:p w:rsidR="000B4201" w:rsidRDefault="000B4201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2.1.обеспечить информирование граждан о Порядке аккредитации граждан в качестве общественных наблюдателей при проведении итогового сочинения (изложения) на территории Усть-Джегутинского муниципального района в 2021/2022 учебном году;</w:t>
      </w:r>
    </w:p>
    <w:p w:rsidR="000B4201" w:rsidRDefault="000B4201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2.2.организовать работу по привлечению граждан в качестве общественных наблюдателей на территории Усть-Джегутинского муниципального района при проведении итогового сочинения (изложения)</w:t>
      </w:r>
      <w:r w:rsidR="00A63EB2">
        <w:rPr>
          <w:sz w:val="28"/>
          <w:szCs w:val="28"/>
        </w:rPr>
        <w:t>;</w:t>
      </w:r>
    </w:p>
    <w:p w:rsidR="00A63EB2" w:rsidRDefault="00A63EB2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осуществить прием заявлений от граждан, желающих быть аккредитованными в качестве общественных наблюдателей при проведении </w:t>
      </w:r>
      <w:r>
        <w:rPr>
          <w:sz w:val="28"/>
          <w:szCs w:val="28"/>
        </w:rPr>
        <w:lastRenderedPageBreak/>
        <w:t>итогового сочинения (изложения), и обеспечить их хранение в течение шести месяцев со дня проведения итогового сочинения (изложения);</w:t>
      </w:r>
    </w:p>
    <w:p w:rsidR="00A63EB2" w:rsidRDefault="00A63EB2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 (изложения);</w:t>
      </w:r>
    </w:p>
    <w:p w:rsidR="00A63EB2" w:rsidRDefault="00A63EB2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2.5.организовать ознакомление под подпись граждан, желающих быть аккредитованным в качестве общественных наблюдателей, с Порядком проведения итогового сочинения (изложения)  на территории Усть-Джегутинского муниципального </w:t>
      </w:r>
      <w:r w:rsidR="00E20E70">
        <w:rPr>
          <w:sz w:val="28"/>
          <w:szCs w:val="28"/>
        </w:rPr>
        <w:t>района в 2021/2022 учебном году, а также с нормативными правовыми документами, регламентирующими организацию и проведение итогового сочинения (изложения);</w:t>
      </w:r>
    </w:p>
    <w:p w:rsidR="00E20E70" w:rsidRDefault="00E20E7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2.6.подготовить приказы об аккредитации граждан в качестве общественных наблюдателей при проведении итогового сочинения (изложения);</w:t>
      </w:r>
    </w:p>
    <w:p w:rsidR="00E20E70" w:rsidRDefault="00E20E7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2.7.подготовить решения об отказе в аккредитации граждан в качестве общественных наблюдателей  при проведении итогового сочинения (изложения), в течение одного рабочего дня с момента принятия решения об аккредитации;</w:t>
      </w:r>
    </w:p>
    <w:p w:rsidR="00E20E70" w:rsidRDefault="00093EDE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E20E70">
        <w:rPr>
          <w:sz w:val="28"/>
          <w:szCs w:val="28"/>
        </w:rPr>
        <w:t>довести настоящий приказ до сведения руководите</w:t>
      </w:r>
      <w:r w:rsidR="002523F1">
        <w:rPr>
          <w:sz w:val="28"/>
          <w:szCs w:val="28"/>
        </w:rPr>
        <w:t>лей образовательных организаций, родительской общественности, общественных организаций</w:t>
      </w:r>
      <w:r w:rsidR="00E20E70">
        <w:rPr>
          <w:sz w:val="28"/>
          <w:szCs w:val="28"/>
        </w:rPr>
        <w:t>, расположенных на</w:t>
      </w:r>
      <w:r w:rsidR="002523F1">
        <w:rPr>
          <w:sz w:val="28"/>
          <w:szCs w:val="28"/>
        </w:rPr>
        <w:t xml:space="preserve"> территории Усть-Д</w:t>
      </w:r>
      <w:r>
        <w:rPr>
          <w:sz w:val="28"/>
          <w:szCs w:val="28"/>
        </w:rPr>
        <w:t>ж</w:t>
      </w:r>
      <w:r w:rsidR="002523F1">
        <w:rPr>
          <w:sz w:val="28"/>
          <w:szCs w:val="28"/>
        </w:rPr>
        <w:t>егутинского муниципального района.</w:t>
      </w:r>
    </w:p>
    <w:p w:rsidR="00093EDE" w:rsidRPr="00464BC3" w:rsidRDefault="00087C24" w:rsidP="00464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.Контроль  за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093EDE">
        <w:rPr>
          <w:sz w:val="28"/>
          <w:szCs w:val="28"/>
        </w:rPr>
        <w:t>.</w:t>
      </w:r>
      <w:bookmarkStart w:id="0" w:name="_GoBack"/>
      <w:bookmarkEnd w:id="0"/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464BC3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88925"/>
            <wp:effectExtent l="0" t="0" r="3175" b="6985"/>
            <wp:docPr id="1" name="Рисунок 1" descr="C:\Users\ТLarisa\Desktop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t>Приложение к приказу Управления</w:t>
      </w:r>
      <w:r w:rsidR="00125531">
        <w:t>о</w:t>
      </w:r>
      <w:r w:rsidR="00087C24">
        <w:t xml:space="preserve">бразования администрации </w:t>
      </w:r>
    </w:p>
    <w:p w:rsidR="00347366" w:rsidRDefault="00FB6005" w:rsidP="00347366">
      <w:pPr>
        <w:pStyle w:val="40"/>
        <w:shd w:val="clear" w:color="auto" w:fill="auto"/>
        <w:spacing w:after="0" w:line="240" w:lineRule="exact"/>
        <w:ind w:left="7100"/>
      </w:pPr>
      <w:r>
        <w:t>от 05.10.2020 г. №</w:t>
      </w:r>
      <w:r w:rsidR="00A24453">
        <w:t>84/1</w:t>
      </w:r>
    </w:p>
    <w:p w:rsidR="00CF4406" w:rsidRDefault="00CF4406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и места регистрации для участия в написании итогового сочинения (изложения</w:t>
      </w:r>
      <w:proofErr w:type="gramStart"/>
      <w:r w:rsidRPr="00A24453">
        <w:rPr>
          <w:b/>
          <w:sz w:val="28"/>
          <w:szCs w:val="28"/>
        </w:rPr>
        <w:t>)р</w:t>
      </w:r>
      <w:proofErr w:type="gramEnd"/>
      <w:r w:rsidRPr="00A24453">
        <w:rPr>
          <w:b/>
          <w:sz w:val="28"/>
          <w:szCs w:val="28"/>
        </w:rPr>
        <w:t xml:space="preserve">азличных категорий участников </w:t>
      </w: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Pr="00A24453">
        <w:rPr>
          <w:b/>
          <w:sz w:val="28"/>
          <w:szCs w:val="28"/>
        </w:rPr>
        <w:t xml:space="preserve"> в 2020-2021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Look w:val="04A0"/>
      </w:tblPr>
      <w:tblGrid>
        <w:gridCol w:w="6204"/>
        <w:gridCol w:w="3367"/>
      </w:tblGrid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- 2 декабря 2020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 18 ноября 2020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- 3 февраля 2021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 20 января 2021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- 5 мая 2021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 21 апреля 2021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0" w:type="auto"/>
        <w:tblInd w:w="-34" w:type="dxa"/>
        <w:tblLook w:val="04A0"/>
      </w:tblPr>
      <w:tblGrid>
        <w:gridCol w:w="6238"/>
        <w:gridCol w:w="3367"/>
      </w:tblGrid>
      <w:tr w:rsidR="00A24453" w:rsidTr="00502596">
        <w:tc>
          <w:tcPr>
            <w:tcW w:w="6238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A24453" w:rsidTr="00502596">
        <w:tc>
          <w:tcPr>
            <w:tcW w:w="6238" w:type="dxa"/>
          </w:tcPr>
          <w:p w:rsidR="00A24453" w:rsidRPr="00A24453" w:rsidRDefault="00A24453" w:rsidP="00A2445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Обучающиеся XI (XII) кла</w:t>
            </w:r>
            <w:r w:rsidR="006F3BE9">
              <w:rPr>
                <w:rFonts w:eastAsiaTheme="minorHAnsi"/>
                <w:sz w:val="28"/>
                <w:szCs w:val="28"/>
                <w:lang w:eastAsia="en-US"/>
              </w:rPr>
              <w:t xml:space="preserve">ссов образовательных учреждений </w:t>
            </w:r>
            <w:r w:rsidR="002D54B3">
              <w:rPr>
                <w:rFonts w:eastAsiaTheme="minorHAnsi"/>
                <w:sz w:val="28"/>
                <w:szCs w:val="28"/>
                <w:lang w:eastAsia="en-US"/>
              </w:rPr>
              <w:t>Усть-Джег</w:t>
            </w:r>
            <w:r w:rsidR="006F3BE9">
              <w:rPr>
                <w:rFonts w:eastAsiaTheme="minorHAnsi"/>
                <w:sz w:val="28"/>
                <w:szCs w:val="28"/>
                <w:lang w:eastAsia="en-US"/>
              </w:rPr>
              <w:t>утинского муниципального района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проходящие государственную итоговую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аттестацию по образовательным программам среднего общего образования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экстерны);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3367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8B3163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>Усть-Джег</w:t>
            </w:r>
            <w:r w:rsidR="00502596">
              <w:rPr>
                <w:sz w:val="28"/>
                <w:szCs w:val="28"/>
              </w:rPr>
              <w:t>утинского муниципального района</w:t>
            </w:r>
            <w:r w:rsidRPr="008B3163">
              <w:rPr>
                <w:sz w:val="28"/>
                <w:szCs w:val="28"/>
              </w:rPr>
              <w:t>, в которых обучающиеся осваивают</w:t>
            </w:r>
            <w:r>
              <w:rPr>
                <w:sz w:val="28"/>
                <w:szCs w:val="28"/>
              </w:rPr>
              <w:t xml:space="preserve"> (осваивали)</w:t>
            </w:r>
            <w:r w:rsidRPr="008B3163">
              <w:rPr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502596">
        <w:tc>
          <w:tcPr>
            <w:tcW w:w="6238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502596" w:rsidTr="00502596">
        <w:tc>
          <w:tcPr>
            <w:tcW w:w="6238" w:type="dxa"/>
          </w:tcPr>
          <w:p w:rsidR="00502596" w:rsidRPr="00697E67" w:rsidRDefault="00502596" w:rsidP="002920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sz w:val="28"/>
                <w:szCs w:val="28"/>
              </w:rPr>
              <w:t>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иностранныхорганизациях</w:t>
            </w:r>
            <w:proofErr w:type="gramEnd"/>
            <w:r w:rsidRPr="00697E67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502596">
        <w:tc>
          <w:tcPr>
            <w:tcW w:w="6238" w:type="dxa"/>
          </w:tcPr>
          <w:p w:rsidR="00502596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865234" w:rsidP="00CF4406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17145</wp:posOffset>
            </wp:positionV>
            <wp:extent cx="5948045" cy="1602105"/>
            <wp:effectExtent l="19050" t="0" r="0" b="0"/>
            <wp:wrapNone/>
            <wp:docPr id="2" name="Рисунок 2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 w:rsidSect="008652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A35C6"/>
    <w:rsid w:val="00036130"/>
    <w:rsid w:val="00087C24"/>
    <w:rsid w:val="00093EDE"/>
    <w:rsid w:val="000B4201"/>
    <w:rsid w:val="000D42AB"/>
    <w:rsid w:val="00106B20"/>
    <w:rsid w:val="00125531"/>
    <w:rsid w:val="001E26BB"/>
    <w:rsid w:val="001E5B00"/>
    <w:rsid w:val="001F50A5"/>
    <w:rsid w:val="00234DFF"/>
    <w:rsid w:val="002523F1"/>
    <w:rsid w:val="00273D60"/>
    <w:rsid w:val="002A4B7C"/>
    <w:rsid w:val="002D54B3"/>
    <w:rsid w:val="00315287"/>
    <w:rsid w:val="00347366"/>
    <w:rsid w:val="003970C4"/>
    <w:rsid w:val="00411016"/>
    <w:rsid w:val="004164C0"/>
    <w:rsid w:val="004210A7"/>
    <w:rsid w:val="00435EA3"/>
    <w:rsid w:val="004430F1"/>
    <w:rsid w:val="00464BC3"/>
    <w:rsid w:val="0049742F"/>
    <w:rsid w:val="004D4B73"/>
    <w:rsid w:val="00502596"/>
    <w:rsid w:val="005040A1"/>
    <w:rsid w:val="00566357"/>
    <w:rsid w:val="0056707B"/>
    <w:rsid w:val="00567B20"/>
    <w:rsid w:val="00657D97"/>
    <w:rsid w:val="00663D7C"/>
    <w:rsid w:val="006A7AA9"/>
    <w:rsid w:val="006C41EA"/>
    <w:rsid w:val="006F3BE9"/>
    <w:rsid w:val="0076257A"/>
    <w:rsid w:val="007A35C6"/>
    <w:rsid w:val="0080615B"/>
    <w:rsid w:val="00815C7C"/>
    <w:rsid w:val="008368E5"/>
    <w:rsid w:val="008372B6"/>
    <w:rsid w:val="00850C97"/>
    <w:rsid w:val="00865234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61260"/>
    <w:rsid w:val="00A63EB2"/>
    <w:rsid w:val="00AA3705"/>
    <w:rsid w:val="00AB792E"/>
    <w:rsid w:val="00AD706C"/>
    <w:rsid w:val="00B032D5"/>
    <w:rsid w:val="00BA79F6"/>
    <w:rsid w:val="00C14744"/>
    <w:rsid w:val="00C4304C"/>
    <w:rsid w:val="00CF4406"/>
    <w:rsid w:val="00D31100"/>
    <w:rsid w:val="00D822CD"/>
    <w:rsid w:val="00DA79A0"/>
    <w:rsid w:val="00DC517B"/>
    <w:rsid w:val="00DD75DB"/>
    <w:rsid w:val="00DE2CDA"/>
    <w:rsid w:val="00E20E70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9003-FD51-42A5-BAF6-E5B80FB7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Лаура Ханафиевна</cp:lastModifiedBy>
  <cp:revision>4</cp:revision>
  <cp:lastPrinted>2021-11-26T14:06:00Z</cp:lastPrinted>
  <dcterms:created xsi:type="dcterms:W3CDTF">2021-11-26T14:05:00Z</dcterms:created>
  <dcterms:modified xsi:type="dcterms:W3CDTF">2021-11-26T14:06:00Z</dcterms:modified>
</cp:coreProperties>
</file>