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r>
        <w:rPr>
          <w:rFonts w:ascii="Times New Roman" w:hAnsi="Times New Roman"/>
          <w:bCs/>
          <w:noProof/>
          <w:color w:val="000000"/>
          <w:szCs w:val="28"/>
          <w:lang w:eastAsia="ru-RU"/>
        </w:rPr>
        <w:drawing>
          <wp:anchor distT="0" distB="0" distL="114300" distR="114300" simplePos="0" relativeHeight="251658240" behindDoc="0" locked="0" layoutInCell="1" allowOverlap="1">
            <wp:simplePos x="0" y="0"/>
            <wp:positionH relativeFrom="column">
              <wp:posOffset>-1196257</wp:posOffset>
            </wp:positionH>
            <wp:positionV relativeFrom="paragraph">
              <wp:posOffset>-378653</wp:posOffset>
            </wp:positionV>
            <wp:extent cx="7566494" cy="10583186"/>
            <wp:effectExtent l="19050" t="0" r="0" b="0"/>
            <wp:wrapNone/>
            <wp:docPr id="1" name="Рисунок 0" descr="2022-04-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07_001.jpg"/>
                    <pic:cNvPicPr/>
                  </pic:nvPicPr>
                  <pic:blipFill>
                    <a:blip r:embed="rId5" cstate="print"/>
                    <a:stretch>
                      <a:fillRect/>
                    </a:stretch>
                  </pic:blipFill>
                  <pic:spPr>
                    <a:xfrm>
                      <a:off x="0" y="0"/>
                      <a:ext cx="7566494" cy="10583186"/>
                    </a:xfrm>
                    <a:prstGeom prst="rect">
                      <a:avLst/>
                    </a:prstGeom>
                  </pic:spPr>
                </pic:pic>
              </a:graphicData>
            </a:graphic>
          </wp:anchor>
        </w:drawing>
      </w: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B12427" w:rsidP="00325238">
      <w:pPr>
        <w:widowControl w:val="0"/>
        <w:tabs>
          <w:tab w:val="left" w:pos="645"/>
        </w:tabs>
        <w:autoSpaceDE w:val="0"/>
        <w:autoSpaceDN w:val="0"/>
        <w:adjustRightInd w:val="0"/>
        <w:spacing w:after="0" w:line="240" w:lineRule="auto"/>
        <w:jc w:val="center"/>
        <w:rPr>
          <w:rFonts w:ascii="Times New Roman" w:hAnsi="Times New Roman"/>
          <w:bCs/>
          <w:color w:val="000000"/>
          <w:szCs w:val="28"/>
        </w:rPr>
      </w:pPr>
    </w:p>
    <w:p w:rsidR="00B12427"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lastRenderedPageBreak/>
        <w:t xml:space="preserve">среднего общего образования, а также перевода, выбытия и отчисления </w:t>
      </w:r>
      <w:proofErr w:type="gramStart"/>
      <w:r w:rsidRPr="002A78B7">
        <w:rPr>
          <w:rFonts w:ascii="Times New Roman" w:eastAsia="Times New Roman" w:hAnsi="Times New Roman" w:cs="Times New Roman"/>
          <w:color w:val="1E2120"/>
          <w:sz w:val="27"/>
          <w:szCs w:val="27"/>
          <w:lang w:eastAsia="ru-RU"/>
        </w:rPr>
        <w:t>обучающихся</w:t>
      </w:r>
      <w:proofErr w:type="gramEnd"/>
      <w:r w:rsidRPr="002A78B7">
        <w:rPr>
          <w:rFonts w:ascii="Times New Roman" w:eastAsia="Times New Roman" w:hAnsi="Times New Roman" w:cs="Times New Roman"/>
          <w:color w:val="1E2120"/>
          <w:sz w:val="27"/>
          <w:szCs w:val="27"/>
          <w:lang w:eastAsia="ru-RU"/>
        </w:rPr>
        <w:t xml:space="preserve"> из организации.</w:t>
      </w:r>
    </w:p>
    <w:p w:rsidR="002A78B7" w:rsidRPr="002A78B7"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1.3. Настоящие Правила разработаны с целью соблюдения законодательства Российской Федерации в области образования в части приема граждан в организацию, осуществляющую образовательную деятельность, и обеспечения их права на получение общего образования, а также выбытия, перевода и отчисления.</w:t>
      </w:r>
      <w:r w:rsidRPr="002A78B7">
        <w:rPr>
          <w:rFonts w:ascii="Times New Roman" w:eastAsia="Times New Roman" w:hAnsi="Times New Roman" w:cs="Times New Roman"/>
          <w:color w:val="1E2120"/>
          <w:sz w:val="27"/>
          <w:szCs w:val="27"/>
          <w:lang w:eastAsia="ru-RU"/>
        </w:rPr>
        <w:br/>
        <w:t>1.4. Прием на обучение в организацию, осуществляющую образовательную деятельность, проводится на принципах равных условий приема для всех поступающих, за исключением лиц, которым в соответствии с Федеральным законом «Об образовании в Российской Федерации» предоставлены особые права (преимущества) при приеме на обучение (Часть 1 статьи 55 Федерального закона от 29 декабря 2012 г. № 273-ФЗ "Об образовании в Российской Федерации").</w:t>
      </w:r>
      <w:r w:rsidRPr="002A78B7">
        <w:rPr>
          <w:rFonts w:ascii="Times New Roman" w:eastAsia="Times New Roman" w:hAnsi="Times New Roman" w:cs="Times New Roman"/>
          <w:color w:val="1E2120"/>
          <w:sz w:val="27"/>
          <w:szCs w:val="27"/>
          <w:lang w:eastAsia="ru-RU"/>
        </w:rPr>
        <w:br/>
        <w:t>1.5. Прием на обучение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проводится на общедоступной основе.</w:t>
      </w:r>
    </w:p>
    <w:p w:rsidR="002A78B7" w:rsidRPr="002A78B7" w:rsidRDefault="002A78B7" w:rsidP="009B4E47">
      <w:pPr>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2A78B7">
        <w:rPr>
          <w:rFonts w:ascii="Times New Roman" w:eastAsia="Times New Roman" w:hAnsi="Times New Roman" w:cs="Times New Roman"/>
          <w:b/>
          <w:bCs/>
          <w:color w:val="1E2120"/>
          <w:sz w:val="30"/>
          <w:szCs w:val="30"/>
          <w:lang w:eastAsia="ru-RU"/>
        </w:rPr>
        <w:t>2. Правила приема обучающихся</w:t>
      </w:r>
    </w:p>
    <w:p w:rsidR="00C34EB8"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2.1. Правила приема на ступени начального общего, основного общего, среднего общего образования должны обеспечить прием всех граждан, которые проживают на территории, закрепленной органами местного самоуправления за школой и имеющих право на получение общего образования соответствующего уровня. Закрепление муниципальных образовательных организаций за конкретными территориями муниципального района, городского округа осуществляется органами местного самоуправления муниципальных районов и городских округов по решению вопросов местного значения в сфере образования.</w:t>
      </w:r>
      <w:r w:rsidRPr="002A78B7">
        <w:rPr>
          <w:rFonts w:ascii="Times New Roman" w:eastAsia="Times New Roman" w:hAnsi="Times New Roman" w:cs="Times New Roman"/>
          <w:color w:val="1E2120"/>
          <w:sz w:val="27"/>
          <w:szCs w:val="27"/>
          <w:lang w:eastAsia="ru-RU"/>
        </w:rPr>
        <w:br/>
        <w:t xml:space="preserve">2.2. Прием иностранных граждан и лиц без гражданства, в том числе соотечественников, проживающих за рубежом, в общеобразовательные организации на </w:t>
      </w:r>
      <w:proofErr w:type="gramStart"/>
      <w:r w:rsidRPr="002A78B7">
        <w:rPr>
          <w:rFonts w:ascii="Times New Roman" w:eastAsia="Times New Roman" w:hAnsi="Times New Roman" w:cs="Times New Roman"/>
          <w:color w:val="1E2120"/>
          <w:sz w:val="27"/>
          <w:szCs w:val="27"/>
          <w:lang w:eastAsia="ru-RU"/>
        </w:rPr>
        <w:t>обучение</w:t>
      </w:r>
      <w:proofErr w:type="gramEnd"/>
      <w:r w:rsidRPr="002A78B7">
        <w:rPr>
          <w:rFonts w:ascii="Times New Roman" w:eastAsia="Times New Roman" w:hAnsi="Times New Roman" w:cs="Times New Roman"/>
          <w:color w:val="1E2120"/>
          <w:sz w:val="27"/>
          <w:szCs w:val="27"/>
          <w:lang w:eastAsia="ru-RU"/>
        </w:rPr>
        <w:t xml:space="preserve">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осуществляется в соответствии с международными договорами Российской Федерации, Федеральным законом и настоящим Порядком.</w:t>
      </w:r>
    </w:p>
    <w:p w:rsidR="00C34EB8"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 xml:space="preserve">2.3. В приеме в государственную или муниципальную образовательную организацию может быть отказано только по причине отсутствия в ней свободных мест, за исключением случаев, предусмотренных частями 5 и 6 статьи 67 и статьей 88 Федерального закона. </w:t>
      </w:r>
      <w:proofErr w:type="gramStart"/>
      <w:r w:rsidRPr="002A78B7">
        <w:rPr>
          <w:rFonts w:ascii="Times New Roman" w:eastAsia="Times New Roman" w:hAnsi="Times New Roman" w:cs="Times New Roman"/>
          <w:color w:val="1E2120"/>
          <w:sz w:val="27"/>
          <w:szCs w:val="27"/>
          <w:lang w:eastAsia="ru-RU"/>
        </w:rPr>
        <w:t xml:space="preserve">В случае отсутствия мест в государственной или муниципальной образовательной организации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 </w:t>
      </w:r>
      <w:r w:rsidRPr="002A78B7">
        <w:rPr>
          <w:rFonts w:ascii="Times New Roman" w:eastAsia="Times New Roman" w:hAnsi="Times New Roman" w:cs="Times New Roman"/>
          <w:color w:val="1E2120"/>
          <w:sz w:val="27"/>
          <w:szCs w:val="27"/>
          <w:lang w:eastAsia="ru-RU"/>
        </w:rPr>
        <w:lastRenderedPageBreak/>
        <w:t>осуществляющий государственное управление в сфере образования, или орган местного самоуправления, осуществляющий управление в сфере образования (Часть 4 статьи 67 Федерального закона от 29 декабря 2012 г. № 273-ФЗ</w:t>
      </w:r>
      <w:proofErr w:type="gramEnd"/>
      <w:r w:rsidRPr="002A78B7">
        <w:rPr>
          <w:rFonts w:ascii="Times New Roman" w:eastAsia="Times New Roman" w:hAnsi="Times New Roman" w:cs="Times New Roman"/>
          <w:color w:val="1E2120"/>
          <w:sz w:val="27"/>
          <w:szCs w:val="27"/>
          <w:lang w:eastAsia="ru-RU"/>
        </w:rPr>
        <w:t xml:space="preserve"> "</w:t>
      </w:r>
      <w:proofErr w:type="gramStart"/>
      <w:r w:rsidRPr="002A78B7">
        <w:rPr>
          <w:rFonts w:ascii="Times New Roman" w:eastAsia="Times New Roman" w:hAnsi="Times New Roman" w:cs="Times New Roman"/>
          <w:color w:val="1E2120"/>
          <w:sz w:val="27"/>
          <w:szCs w:val="27"/>
          <w:lang w:eastAsia="ru-RU"/>
        </w:rPr>
        <w:t>Об образовании в Российской Федерации").</w:t>
      </w:r>
      <w:proofErr w:type="gramEnd"/>
    </w:p>
    <w:p w:rsidR="002A78B7" w:rsidRPr="002A78B7"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2.4. Муниципальные образовательные организации и государственные образовательные организации субъектов Российской Федерации размещают на своих информационных стендах и официальном сайте в информационно-телекоммуникационной сети Интернет издаваемый не позднее 15 марта текущего года соответственно распорядительный акт органа местного самоуправления муниципального района или городского округа по решению вопросов местного значения в сфере образования или распорядительный акт органа исполнительной власти субъекта Российской Федерации, осуществляющего государственное управление в сфере образования, о закреплении образовательных организаций за соответственно конкретными территориями муниципального района (городского округа) или субъекта Российской Федерации в течение 10 календарных дней с момента его издания.</w:t>
      </w:r>
      <w:r w:rsidRPr="002A78B7">
        <w:rPr>
          <w:rFonts w:ascii="Times New Roman" w:eastAsia="Times New Roman" w:hAnsi="Times New Roman" w:cs="Times New Roman"/>
          <w:color w:val="1E2120"/>
          <w:sz w:val="27"/>
          <w:szCs w:val="27"/>
          <w:lang w:eastAsia="ru-RU"/>
        </w:rPr>
        <w:br/>
        <w:t>2.5. </w:t>
      </w:r>
      <w:r w:rsidRPr="002A78B7">
        <w:rPr>
          <w:rFonts w:ascii="Times New Roman" w:eastAsia="Times New Roman" w:hAnsi="Times New Roman" w:cs="Times New Roman"/>
          <w:color w:val="1E2120"/>
          <w:sz w:val="27"/>
          <w:szCs w:val="27"/>
          <w:u w:val="single"/>
          <w:bdr w:val="none" w:sz="0" w:space="0" w:color="auto" w:frame="1"/>
          <w:lang w:eastAsia="ru-RU"/>
        </w:rPr>
        <w:t>В первоочередном порядке предоставляются места в государственных и муниципальных общеобразовательных организациях:</w:t>
      </w:r>
    </w:p>
    <w:p w:rsidR="002A78B7" w:rsidRPr="002A78B7" w:rsidRDefault="002A78B7" w:rsidP="009B4E47">
      <w:pPr>
        <w:numPr>
          <w:ilvl w:val="0"/>
          <w:numId w:val="1"/>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детям, указанным в абзаце втором части 6 статьи 19 Федерального закона от 27 мая 1998 г. № 76-ФЗ "О статусе военнослужащих", по месту жительства их семей (Собрание законодательства Российской Федерации, 1998, № 22, ст. 2331; 2013, № 27, ст. 3477);</w:t>
      </w:r>
    </w:p>
    <w:p w:rsidR="002A78B7" w:rsidRPr="002A78B7" w:rsidRDefault="002A78B7" w:rsidP="009B4E47">
      <w:pPr>
        <w:numPr>
          <w:ilvl w:val="0"/>
          <w:numId w:val="1"/>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детям, указанным в части 6 статьи 46 Федерального закона от 7 февраля 2011 г. № 3-ФЗ "О полиции" (Собрание законодательства Российской Федерации, 2011, № 7, ст. 900; 2013, № 27, ст. 3477);</w:t>
      </w:r>
    </w:p>
    <w:p w:rsidR="002A78B7" w:rsidRPr="002A78B7" w:rsidRDefault="002A78B7" w:rsidP="009B4E47">
      <w:pPr>
        <w:numPr>
          <w:ilvl w:val="0"/>
          <w:numId w:val="1"/>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детям сотрудников органов внутренних дел, не являющихся сотрудниками полиции (Часть 2 статьи 56 Федерального закона от 7 февраля 2011 г. № 3-ФЗ "О полиции");</w:t>
      </w:r>
    </w:p>
    <w:p w:rsidR="002A78B7" w:rsidRPr="002A78B7" w:rsidRDefault="002A78B7" w:rsidP="009B4E47">
      <w:pPr>
        <w:numPr>
          <w:ilvl w:val="0"/>
          <w:numId w:val="1"/>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детям, указанным в части 14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C34EB8"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 xml:space="preserve">2.6. Ребенок имеет право преимущественного приема на обучение по основным общеобразовательным программам начального общего образования в государственную или муниципальную образовательную организацию, в которой обучаются его полнородные и </w:t>
      </w:r>
      <w:proofErr w:type="spellStart"/>
      <w:r w:rsidRPr="002A78B7">
        <w:rPr>
          <w:rFonts w:ascii="Times New Roman" w:eastAsia="Times New Roman" w:hAnsi="Times New Roman" w:cs="Times New Roman"/>
          <w:color w:val="1E2120"/>
          <w:sz w:val="27"/>
          <w:szCs w:val="27"/>
          <w:lang w:eastAsia="ru-RU"/>
        </w:rPr>
        <w:t>неполнородные</w:t>
      </w:r>
      <w:proofErr w:type="spellEnd"/>
      <w:r w:rsidRPr="002A78B7">
        <w:rPr>
          <w:rFonts w:ascii="Times New Roman" w:eastAsia="Times New Roman" w:hAnsi="Times New Roman" w:cs="Times New Roman"/>
          <w:color w:val="1E2120"/>
          <w:sz w:val="27"/>
          <w:szCs w:val="27"/>
          <w:lang w:eastAsia="ru-RU"/>
        </w:rPr>
        <w:t xml:space="preserve"> брат и (или) сестра</w:t>
      </w:r>
      <w:proofErr w:type="gramStart"/>
      <w:r w:rsidRPr="002A78B7">
        <w:rPr>
          <w:rFonts w:ascii="Times New Roman" w:eastAsia="Times New Roman" w:hAnsi="Times New Roman" w:cs="Times New Roman"/>
          <w:color w:val="1E2120"/>
          <w:sz w:val="27"/>
          <w:szCs w:val="27"/>
          <w:lang w:eastAsia="ru-RU"/>
        </w:rPr>
        <w:t>.(</w:t>
      </w:r>
      <w:proofErr w:type="gramEnd"/>
      <w:r w:rsidRPr="002A78B7">
        <w:rPr>
          <w:rFonts w:ascii="Times New Roman" w:eastAsia="Times New Roman" w:hAnsi="Times New Roman" w:cs="Times New Roman"/>
          <w:color w:val="1E2120"/>
          <w:sz w:val="27"/>
          <w:szCs w:val="27"/>
          <w:lang w:eastAsia="ru-RU"/>
        </w:rPr>
        <w:t>Часть 3.1 статьи 67 Федерального закона от 29 декабря 2012 г. № 273-ФЗ "Об образовании в Российской Федерации).</w:t>
      </w:r>
    </w:p>
    <w:p w:rsidR="00C34EB8"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 xml:space="preserve">2.7. Дети, указанные в части 6 статьи 86 Федерального закона (Собрание законодательства Российской Федерации, 2012, № 53, ст. 7598; 2016, № 27, ст. 4160), пользуются преимущественным правом приема в общеобразовательные организации со специальными наименованиями "кадетская школа", "кадетский (морской кадетский) корпус" и "казачий кадетский корпус", которые реализуют </w:t>
      </w:r>
      <w:r w:rsidRPr="002A78B7">
        <w:rPr>
          <w:rFonts w:ascii="Times New Roman" w:eastAsia="Times New Roman" w:hAnsi="Times New Roman" w:cs="Times New Roman"/>
          <w:color w:val="1E2120"/>
          <w:sz w:val="27"/>
          <w:szCs w:val="27"/>
          <w:lang w:eastAsia="ru-RU"/>
        </w:rPr>
        <w:lastRenderedPageBreak/>
        <w:t>образовательные программы основного общего и среднего общего образования, интегрированные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 (Части 2 и 4 статьи 86 Федерального закона от 29 декабря 2012 г. № 273-ФЗ "Об образовании в Российской Федерации").</w:t>
      </w:r>
      <w:r w:rsidRPr="002A78B7">
        <w:rPr>
          <w:rFonts w:ascii="Times New Roman" w:eastAsia="Times New Roman" w:hAnsi="Times New Roman" w:cs="Times New Roman"/>
          <w:color w:val="1E2120"/>
          <w:sz w:val="27"/>
          <w:szCs w:val="27"/>
          <w:lang w:eastAsia="ru-RU"/>
        </w:rPr>
        <w:br/>
        <w:t>2.8. Дети с ограниченными возможностями здоровья принимаются на обучение по адаптированной образовательной программе начального общего, основного общего и среднего общего образования только с согласия их родителей (законных представителей) и на основании рекомендаций психолого-медико-педагогической комиссии (Часть 3 статьи 55 Федерального закона от 29 декабря 2012 г. № 273-ФЗ "Об образовании в Российской Федерации").</w:t>
      </w:r>
      <w:r w:rsidRPr="002A78B7">
        <w:rPr>
          <w:rFonts w:ascii="Times New Roman" w:eastAsia="Times New Roman" w:hAnsi="Times New Roman" w:cs="Times New Roman"/>
          <w:color w:val="1E2120"/>
          <w:sz w:val="27"/>
          <w:szCs w:val="27"/>
          <w:lang w:eastAsia="ru-RU"/>
        </w:rPr>
        <w:br/>
        <w:t>2.9. Поступающие с ограниченными возможностями здоровья, достигшие возраста восемнадцати лет, принимаются на обучение по адаптированной образовательной программе только с согласия самих поступающих.</w:t>
      </w:r>
      <w:r w:rsidRPr="002A78B7">
        <w:rPr>
          <w:rFonts w:ascii="Times New Roman" w:eastAsia="Times New Roman" w:hAnsi="Times New Roman" w:cs="Times New Roman"/>
          <w:color w:val="1E2120"/>
          <w:sz w:val="27"/>
          <w:szCs w:val="27"/>
          <w:lang w:eastAsia="ru-RU"/>
        </w:rPr>
        <w:br/>
        <w:t>2.10. Прием в общеобразовательную организацию осуществляется в течение всего учебного года при наличии свободных мест.</w:t>
      </w:r>
    </w:p>
    <w:p w:rsidR="00C34EB8"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 xml:space="preserve">2.11. </w:t>
      </w:r>
      <w:proofErr w:type="gramStart"/>
      <w:r w:rsidRPr="002A78B7">
        <w:rPr>
          <w:rFonts w:ascii="Times New Roman" w:eastAsia="Times New Roman" w:hAnsi="Times New Roman" w:cs="Times New Roman"/>
          <w:color w:val="1E2120"/>
          <w:sz w:val="27"/>
          <w:szCs w:val="27"/>
          <w:lang w:eastAsia="ru-RU"/>
        </w:rPr>
        <w:t>Организация индивидуального отбора при приеме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субъекта Российской Федерации (Часть 5 статьи 67 Федерального закона от 29 декабря 2012 г. № 273-ФЗ "Об образовании в Российской Федерации").</w:t>
      </w:r>
      <w:proofErr w:type="gramEnd"/>
    </w:p>
    <w:p w:rsidR="00C34EB8"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2.12. Организация конкурса или индивидуального отбора при приеме граждан для получения общего образования в образовательных организациях, реализующих образовательные программы основного общего и среднего общего образования, интегрированные с дополнительными предпрофессиональными образовательными программами в области физической культуры и спорта, или образовательные программы среднего профессионального образования в области искусств, интегрированные с образовательными программами основного общего и среднего общего образования, осуществляется на основании оценки способностей к занятию отдельным видом искусства или спорта, а также при отсутствии противопоказаний к занятию соответствующим видом спорта (Часть 6 статьи 67 Федерального закона от 29 декабря 2012 г. № 273-ФЗ "Об образовании в Российской Федерации").</w:t>
      </w:r>
    </w:p>
    <w:p w:rsidR="002A78B7" w:rsidRPr="002A78B7"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2.13. Прием детей на все ступени общего образования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w:t>
      </w:r>
      <w:r w:rsidRPr="002A78B7">
        <w:rPr>
          <w:rFonts w:ascii="Times New Roman" w:eastAsia="Times New Roman" w:hAnsi="Times New Roman" w:cs="Times New Roman"/>
          <w:color w:val="1E2120"/>
          <w:sz w:val="27"/>
          <w:szCs w:val="27"/>
          <w:lang w:eastAsia="ru-RU"/>
        </w:rPr>
        <w:br/>
      </w:r>
      <w:r w:rsidRPr="002A78B7">
        <w:rPr>
          <w:rFonts w:ascii="Times New Roman" w:eastAsia="Times New Roman" w:hAnsi="Times New Roman" w:cs="Times New Roman"/>
          <w:color w:val="1E2120"/>
          <w:sz w:val="27"/>
          <w:szCs w:val="27"/>
          <w:lang w:eastAsia="ru-RU"/>
        </w:rPr>
        <w:lastRenderedPageBreak/>
        <w:t>2.14. </w:t>
      </w:r>
      <w:r w:rsidRPr="002A78B7">
        <w:rPr>
          <w:rFonts w:ascii="Times New Roman" w:eastAsia="Times New Roman" w:hAnsi="Times New Roman" w:cs="Times New Roman"/>
          <w:color w:val="1E2120"/>
          <w:sz w:val="27"/>
          <w:szCs w:val="27"/>
          <w:u w:val="single"/>
          <w:bdr w:val="none" w:sz="0" w:space="0" w:color="auto" w:frame="1"/>
          <w:lang w:eastAsia="ru-RU"/>
        </w:rPr>
        <w:t>Заявление о приеме на обуч</w:t>
      </w:r>
      <w:bookmarkStart w:id="0" w:name="_GoBack"/>
      <w:bookmarkEnd w:id="0"/>
      <w:r w:rsidRPr="002A78B7">
        <w:rPr>
          <w:rFonts w:ascii="Times New Roman" w:eastAsia="Times New Roman" w:hAnsi="Times New Roman" w:cs="Times New Roman"/>
          <w:color w:val="1E2120"/>
          <w:sz w:val="27"/>
          <w:szCs w:val="27"/>
          <w:u w:val="single"/>
          <w:bdr w:val="none" w:sz="0" w:space="0" w:color="auto" w:frame="1"/>
          <w:lang w:eastAsia="ru-RU"/>
        </w:rPr>
        <w:t>ение и документы для приема на обучение подаются одним из следующих способов:</w:t>
      </w:r>
    </w:p>
    <w:p w:rsidR="002A78B7" w:rsidRPr="002A78B7" w:rsidRDefault="002A78B7" w:rsidP="009B4E47">
      <w:pPr>
        <w:numPr>
          <w:ilvl w:val="0"/>
          <w:numId w:val="2"/>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лично в общеобразовательную организацию;</w:t>
      </w:r>
    </w:p>
    <w:p w:rsidR="002A78B7" w:rsidRPr="002A78B7" w:rsidRDefault="002A78B7" w:rsidP="009B4E47">
      <w:pPr>
        <w:numPr>
          <w:ilvl w:val="0"/>
          <w:numId w:val="2"/>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через операторов почтовой связи общего пользования заказным письмом с уведомлением о вручении;</w:t>
      </w:r>
    </w:p>
    <w:p w:rsidR="002A78B7" w:rsidRPr="002A78B7" w:rsidRDefault="002A78B7" w:rsidP="009B4E47">
      <w:pPr>
        <w:numPr>
          <w:ilvl w:val="0"/>
          <w:numId w:val="2"/>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 общеобразовательной организации или электронной информационной системы общеобразовательной организации,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w:t>
      </w:r>
    </w:p>
    <w:p w:rsidR="002A78B7" w:rsidRPr="002A78B7" w:rsidRDefault="002A78B7" w:rsidP="009B4E47">
      <w:pPr>
        <w:numPr>
          <w:ilvl w:val="0"/>
          <w:numId w:val="2"/>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с использованием функционала (сервисов) региональных порталов государственных и муниципальных услуг, являющихся государственными информационными системами субъектов Российской Федерации, созданными органами государственной власти субъектов Российской Федерации (при наличии).</w:t>
      </w:r>
    </w:p>
    <w:p w:rsidR="002A78B7" w:rsidRPr="002A78B7"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2.15. 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общеобразовательная организация вправе обращаться к соответствующим государственным информационным системам, в государственные (муниципальные) органы и организации.</w:t>
      </w:r>
      <w:r w:rsidRPr="002A78B7">
        <w:rPr>
          <w:rFonts w:ascii="Times New Roman" w:eastAsia="Times New Roman" w:hAnsi="Times New Roman" w:cs="Times New Roman"/>
          <w:color w:val="1E2120"/>
          <w:sz w:val="27"/>
          <w:szCs w:val="27"/>
          <w:lang w:eastAsia="ru-RU"/>
        </w:rPr>
        <w:br/>
        <w:t>2.16. </w:t>
      </w:r>
      <w:r w:rsidRPr="002A78B7">
        <w:rPr>
          <w:rFonts w:ascii="Times New Roman" w:eastAsia="Times New Roman" w:hAnsi="Times New Roman" w:cs="Times New Roman"/>
          <w:color w:val="1E2120"/>
          <w:sz w:val="27"/>
          <w:szCs w:val="27"/>
          <w:u w:val="single"/>
          <w:bdr w:val="none" w:sz="0" w:space="0" w:color="auto" w:frame="1"/>
          <w:lang w:eastAsia="ru-RU"/>
        </w:rPr>
        <w:t>В заявлении родителями (законными представителями) ребенка указываются следующие сведения:</w:t>
      </w:r>
    </w:p>
    <w:p w:rsidR="002A78B7" w:rsidRPr="002A78B7" w:rsidRDefault="002A78B7" w:rsidP="009B4E47">
      <w:pPr>
        <w:numPr>
          <w:ilvl w:val="0"/>
          <w:numId w:val="3"/>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фамилия, имя, отчество (при наличии) ребенка или поступающего;</w:t>
      </w:r>
    </w:p>
    <w:p w:rsidR="002A78B7" w:rsidRPr="002A78B7" w:rsidRDefault="002A78B7" w:rsidP="009B4E47">
      <w:pPr>
        <w:numPr>
          <w:ilvl w:val="0"/>
          <w:numId w:val="3"/>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дата рождения ребенка или поступающего;</w:t>
      </w:r>
    </w:p>
    <w:p w:rsidR="002A78B7" w:rsidRPr="002A78B7" w:rsidRDefault="002A78B7" w:rsidP="009B4E47">
      <w:pPr>
        <w:numPr>
          <w:ilvl w:val="0"/>
          <w:numId w:val="3"/>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адрес места жительства и (или) адрес места пребывания ребенка или поступающего;</w:t>
      </w:r>
    </w:p>
    <w:p w:rsidR="002A78B7" w:rsidRPr="002A78B7" w:rsidRDefault="002A78B7" w:rsidP="009B4E47">
      <w:pPr>
        <w:numPr>
          <w:ilvl w:val="0"/>
          <w:numId w:val="3"/>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фамилия, имя, отчество (при наличии) родителя(ей) (законного(</w:t>
      </w:r>
      <w:proofErr w:type="spellStart"/>
      <w:r w:rsidRPr="002A78B7">
        <w:rPr>
          <w:rFonts w:ascii="Times New Roman" w:eastAsia="Times New Roman" w:hAnsi="Times New Roman" w:cs="Times New Roman"/>
          <w:color w:val="1E2120"/>
          <w:sz w:val="27"/>
          <w:szCs w:val="27"/>
          <w:lang w:eastAsia="ru-RU"/>
        </w:rPr>
        <w:t>ых</w:t>
      </w:r>
      <w:proofErr w:type="spellEnd"/>
      <w:r w:rsidRPr="002A78B7">
        <w:rPr>
          <w:rFonts w:ascii="Times New Roman" w:eastAsia="Times New Roman" w:hAnsi="Times New Roman" w:cs="Times New Roman"/>
          <w:color w:val="1E2120"/>
          <w:sz w:val="27"/>
          <w:szCs w:val="27"/>
          <w:lang w:eastAsia="ru-RU"/>
        </w:rPr>
        <w:t>) представителя(ей) ребенка;</w:t>
      </w:r>
    </w:p>
    <w:p w:rsidR="002A78B7" w:rsidRPr="002A78B7" w:rsidRDefault="002A78B7" w:rsidP="009B4E47">
      <w:pPr>
        <w:numPr>
          <w:ilvl w:val="0"/>
          <w:numId w:val="3"/>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адрес места жительства и (или) адрес места пребывания родителя(ей) (законного(</w:t>
      </w:r>
      <w:proofErr w:type="spellStart"/>
      <w:r w:rsidRPr="002A78B7">
        <w:rPr>
          <w:rFonts w:ascii="Times New Roman" w:eastAsia="Times New Roman" w:hAnsi="Times New Roman" w:cs="Times New Roman"/>
          <w:color w:val="1E2120"/>
          <w:sz w:val="27"/>
          <w:szCs w:val="27"/>
          <w:lang w:eastAsia="ru-RU"/>
        </w:rPr>
        <w:t>ых</w:t>
      </w:r>
      <w:proofErr w:type="spellEnd"/>
      <w:r w:rsidRPr="002A78B7">
        <w:rPr>
          <w:rFonts w:ascii="Times New Roman" w:eastAsia="Times New Roman" w:hAnsi="Times New Roman" w:cs="Times New Roman"/>
          <w:color w:val="1E2120"/>
          <w:sz w:val="27"/>
          <w:szCs w:val="27"/>
          <w:lang w:eastAsia="ru-RU"/>
        </w:rPr>
        <w:t>) представителя(ей) ребенка;</w:t>
      </w:r>
    </w:p>
    <w:p w:rsidR="002A78B7" w:rsidRPr="002A78B7" w:rsidRDefault="002A78B7" w:rsidP="009B4E47">
      <w:pPr>
        <w:numPr>
          <w:ilvl w:val="0"/>
          <w:numId w:val="3"/>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адрес(а) электронной почты, номер(а) телефона(</w:t>
      </w:r>
      <w:proofErr w:type="spellStart"/>
      <w:r w:rsidRPr="002A78B7">
        <w:rPr>
          <w:rFonts w:ascii="Times New Roman" w:eastAsia="Times New Roman" w:hAnsi="Times New Roman" w:cs="Times New Roman"/>
          <w:color w:val="1E2120"/>
          <w:sz w:val="27"/>
          <w:szCs w:val="27"/>
          <w:lang w:eastAsia="ru-RU"/>
        </w:rPr>
        <w:t>ов</w:t>
      </w:r>
      <w:proofErr w:type="spellEnd"/>
      <w:r w:rsidRPr="002A78B7">
        <w:rPr>
          <w:rFonts w:ascii="Times New Roman" w:eastAsia="Times New Roman" w:hAnsi="Times New Roman" w:cs="Times New Roman"/>
          <w:color w:val="1E2120"/>
          <w:sz w:val="27"/>
          <w:szCs w:val="27"/>
          <w:lang w:eastAsia="ru-RU"/>
        </w:rPr>
        <w:t>) (при наличии) родителя(ей) (законного(</w:t>
      </w:r>
      <w:proofErr w:type="spellStart"/>
      <w:r w:rsidRPr="002A78B7">
        <w:rPr>
          <w:rFonts w:ascii="Times New Roman" w:eastAsia="Times New Roman" w:hAnsi="Times New Roman" w:cs="Times New Roman"/>
          <w:color w:val="1E2120"/>
          <w:sz w:val="27"/>
          <w:szCs w:val="27"/>
          <w:lang w:eastAsia="ru-RU"/>
        </w:rPr>
        <w:t>ых</w:t>
      </w:r>
      <w:proofErr w:type="spellEnd"/>
      <w:r w:rsidRPr="002A78B7">
        <w:rPr>
          <w:rFonts w:ascii="Times New Roman" w:eastAsia="Times New Roman" w:hAnsi="Times New Roman" w:cs="Times New Roman"/>
          <w:color w:val="1E2120"/>
          <w:sz w:val="27"/>
          <w:szCs w:val="27"/>
          <w:lang w:eastAsia="ru-RU"/>
        </w:rPr>
        <w:t>) представителя(ей) ребенка или поступающего;</w:t>
      </w:r>
    </w:p>
    <w:p w:rsidR="002A78B7" w:rsidRPr="002A78B7" w:rsidRDefault="002A78B7" w:rsidP="009B4E47">
      <w:pPr>
        <w:numPr>
          <w:ilvl w:val="0"/>
          <w:numId w:val="3"/>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о наличии права внеочередного, первоочередного или преимущественного приема;</w:t>
      </w:r>
    </w:p>
    <w:p w:rsidR="002A78B7" w:rsidRPr="002A78B7" w:rsidRDefault="002A78B7" w:rsidP="009B4E47">
      <w:pPr>
        <w:numPr>
          <w:ilvl w:val="0"/>
          <w:numId w:val="3"/>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о потребности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w:t>
      </w:r>
      <w:r w:rsidRPr="002A78B7">
        <w:rPr>
          <w:rFonts w:ascii="Times New Roman" w:eastAsia="Times New Roman" w:hAnsi="Times New Roman" w:cs="Times New Roman"/>
          <w:color w:val="1E2120"/>
          <w:sz w:val="27"/>
          <w:szCs w:val="27"/>
          <w:lang w:eastAsia="ru-RU"/>
        </w:rPr>
        <w:lastRenderedPageBreak/>
        <w:t>педагогической комиссии (при наличии) или инвалида (ребенка-инвалида) в соответствии с индивидуальной программой реабилитации;</w:t>
      </w:r>
    </w:p>
    <w:p w:rsidR="002A78B7" w:rsidRPr="002A78B7" w:rsidRDefault="002A78B7" w:rsidP="009B4E47">
      <w:pPr>
        <w:numPr>
          <w:ilvl w:val="0"/>
          <w:numId w:val="3"/>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согласие родителя(ей) (законного(</w:t>
      </w:r>
      <w:proofErr w:type="spellStart"/>
      <w:r w:rsidRPr="002A78B7">
        <w:rPr>
          <w:rFonts w:ascii="Times New Roman" w:eastAsia="Times New Roman" w:hAnsi="Times New Roman" w:cs="Times New Roman"/>
          <w:color w:val="1E2120"/>
          <w:sz w:val="27"/>
          <w:szCs w:val="27"/>
          <w:lang w:eastAsia="ru-RU"/>
        </w:rPr>
        <w:t>ых</w:t>
      </w:r>
      <w:proofErr w:type="spellEnd"/>
      <w:r w:rsidRPr="002A78B7">
        <w:rPr>
          <w:rFonts w:ascii="Times New Roman" w:eastAsia="Times New Roman" w:hAnsi="Times New Roman" w:cs="Times New Roman"/>
          <w:color w:val="1E2120"/>
          <w:sz w:val="27"/>
          <w:szCs w:val="27"/>
          <w:lang w:eastAsia="ru-RU"/>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2A78B7" w:rsidRPr="002A78B7" w:rsidRDefault="002A78B7" w:rsidP="009B4E47">
      <w:pPr>
        <w:numPr>
          <w:ilvl w:val="0"/>
          <w:numId w:val="3"/>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 xml:space="preserve">согласие поступающего, достигшего возраста восемнадцати лет, на </w:t>
      </w:r>
      <w:proofErr w:type="gramStart"/>
      <w:r w:rsidRPr="002A78B7">
        <w:rPr>
          <w:rFonts w:ascii="Times New Roman" w:eastAsia="Times New Roman" w:hAnsi="Times New Roman" w:cs="Times New Roman"/>
          <w:color w:val="1E2120"/>
          <w:sz w:val="27"/>
          <w:szCs w:val="27"/>
          <w:lang w:eastAsia="ru-RU"/>
        </w:rPr>
        <w:t>обучение</w:t>
      </w:r>
      <w:proofErr w:type="gramEnd"/>
      <w:r w:rsidRPr="002A78B7">
        <w:rPr>
          <w:rFonts w:ascii="Times New Roman" w:eastAsia="Times New Roman" w:hAnsi="Times New Roman" w:cs="Times New Roman"/>
          <w:color w:val="1E2120"/>
          <w:sz w:val="27"/>
          <w:szCs w:val="27"/>
          <w:lang w:eastAsia="ru-RU"/>
        </w:rPr>
        <w:t xml:space="preserve">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2A78B7" w:rsidRPr="002A78B7" w:rsidRDefault="002A78B7" w:rsidP="009B4E47">
      <w:pPr>
        <w:numPr>
          <w:ilvl w:val="0"/>
          <w:numId w:val="3"/>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язык образования (в случае получения образования на родном языке из числа языков народов Российской Федерации или на иностранном языке);</w:t>
      </w:r>
    </w:p>
    <w:p w:rsidR="002A78B7" w:rsidRPr="002A78B7" w:rsidRDefault="002A78B7" w:rsidP="009B4E47">
      <w:pPr>
        <w:numPr>
          <w:ilvl w:val="0"/>
          <w:numId w:val="3"/>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2A78B7" w:rsidRPr="002A78B7" w:rsidRDefault="002A78B7" w:rsidP="009B4E47">
      <w:pPr>
        <w:numPr>
          <w:ilvl w:val="0"/>
          <w:numId w:val="3"/>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rsidR="002A78B7" w:rsidRPr="002A78B7" w:rsidRDefault="002A78B7" w:rsidP="009B4E47">
      <w:pPr>
        <w:numPr>
          <w:ilvl w:val="0"/>
          <w:numId w:val="3"/>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факт ознакомления родителя(ей) (законного(</w:t>
      </w:r>
      <w:proofErr w:type="spellStart"/>
      <w:r w:rsidRPr="002A78B7">
        <w:rPr>
          <w:rFonts w:ascii="Times New Roman" w:eastAsia="Times New Roman" w:hAnsi="Times New Roman" w:cs="Times New Roman"/>
          <w:color w:val="1E2120"/>
          <w:sz w:val="27"/>
          <w:szCs w:val="27"/>
          <w:lang w:eastAsia="ru-RU"/>
        </w:rPr>
        <w:t>ых</w:t>
      </w:r>
      <w:proofErr w:type="spellEnd"/>
      <w:r w:rsidRPr="002A78B7">
        <w:rPr>
          <w:rFonts w:ascii="Times New Roman" w:eastAsia="Times New Roman" w:hAnsi="Times New Roman" w:cs="Times New Roman"/>
          <w:color w:val="1E2120"/>
          <w:sz w:val="27"/>
          <w:szCs w:val="27"/>
          <w:lang w:eastAsia="ru-RU"/>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(Часть 2 статьи 55 Федерального закона от 29 декабря 2012 г. № 273-ФЗ "Об образовании в Российской Федерации");</w:t>
      </w:r>
    </w:p>
    <w:p w:rsidR="002A78B7" w:rsidRPr="002A78B7" w:rsidRDefault="002A78B7" w:rsidP="009B4E47">
      <w:pPr>
        <w:numPr>
          <w:ilvl w:val="0"/>
          <w:numId w:val="3"/>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согласие родителя(ей) (законного(</w:t>
      </w:r>
      <w:proofErr w:type="spellStart"/>
      <w:r w:rsidRPr="002A78B7">
        <w:rPr>
          <w:rFonts w:ascii="Times New Roman" w:eastAsia="Times New Roman" w:hAnsi="Times New Roman" w:cs="Times New Roman"/>
          <w:color w:val="1E2120"/>
          <w:sz w:val="27"/>
          <w:szCs w:val="27"/>
          <w:lang w:eastAsia="ru-RU"/>
        </w:rPr>
        <w:t>ых</w:t>
      </w:r>
      <w:proofErr w:type="spellEnd"/>
      <w:r w:rsidRPr="002A78B7">
        <w:rPr>
          <w:rFonts w:ascii="Times New Roman" w:eastAsia="Times New Roman" w:hAnsi="Times New Roman" w:cs="Times New Roman"/>
          <w:color w:val="1E2120"/>
          <w:sz w:val="27"/>
          <w:szCs w:val="27"/>
          <w:lang w:eastAsia="ru-RU"/>
        </w:rPr>
        <w:t>) представителя(ей) ребенка или поступающего на обработку персональных данных (Часть 1 статьи 6, статья 9 Федерального закона от 27 июля 2006 г. № 152-ФЗ "О персональных данных").</w:t>
      </w:r>
    </w:p>
    <w:p w:rsidR="002A78B7" w:rsidRPr="002A78B7"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Образец заявления о приеме на обучение размещается общеобразовательной организацией на своем информационном стенде и официальном сайте в сети Интернет.</w:t>
      </w:r>
      <w:r w:rsidRPr="002A78B7">
        <w:rPr>
          <w:rFonts w:ascii="Times New Roman" w:eastAsia="Times New Roman" w:hAnsi="Times New Roman" w:cs="Times New Roman"/>
          <w:color w:val="1E2120"/>
          <w:sz w:val="27"/>
          <w:szCs w:val="27"/>
          <w:lang w:eastAsia="ru-RU"/>
        </w:rPr>
        <w:br/>
        <w:t>2.17. </w:t>
      </w:r>
      <w:r w:rsidRPr="002A78B7">
        <w:rPr>
          <w:rFonts w:ascii="Times New Roman" w:eastAsia="Times New Roman" w:hAnsi="Times New Roman" w:cs="Times New Roman"/>
          <w:color w:val="1E2120"/>
          <w:sz w:val="27"/>
          <w:szCs w:val="27"/>
          <w:u w:val="single"/>
          <w:bdr w:val="none" w:sz="0" w:space="0" w:color="auto" w:frame="1"/>
          <w:lang w:eastAsia="ru-RU"/>
        </w:rPr>
        <w:t>К заявлению о приеме в организацию, осуществляющую образовательную деятельность, родители (законные представители) детей представляют следующие документы:</w:t>
      </w:r>
    </w:p>
    <w:p w:rsidR="002A78B7" w:rsidRPr="002A78B7" w:rsidRDefault="002A78B7" w:rsidP="009B4E47">
      <w:pPr>
        <w:numPr>
          <w:ilvl w:val="0"/>
          <w:numId w:val="4"/>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оригинал и копию документа, удостоверяющего личность родителя (законного представителя) ребенка или поступающего;</w:t>
      </w:r>
    </w:p>
    <w:p w:rsidR="002A78B7" w:rsidRPr="002A78B7" w:rsidRDefault="002A78B7" w:rsidP="009B4E47">
      <w:pPr>
        <w:numPr>
          <w:ilvl w:val="0"/>
          <w:numId w:val="4"/>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оригинал и копию свидетельства о рождении ребенка или документа, подтверждающего родство заявителя;</w:t>
      </w:r>
    </w:p>
    <w:p w:rsidR="002A78B7" w:rsidRPr="002A78B7" w:rsidRDefault="002A78B7" w:rsidP="009B4E47">
      <w:pPr>
        <w:numPr>
          <w:ilvl w:val="0"/>
          <w:numId w:val="4"/>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оригинал и копию документа, подтверждающего установление опеки или попечительства (при необходимости);</w:t>
      </w:r>
    </w:p>
    <w:p w:rsidR="002A78B7" w:rsidRPr="002A78B7" w:rsidRDefault="002A78B7" w:rsidP="009B4E47">
      <w:pPr>
        <w:numPr>
          <w:ilvl w:val="0"/>
          <w:numId w:val="4"/>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lastRenderedPageBreak/>
        <w:t>оригинал и 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 или в случае использования права преимущественного приема на обучение по образовательным программам начального общего образования);</w:t>
      </w:r>
    </w:p>
    <w:p w:rsidR="002A78B7" w:rsidRPr="002A78B7" w:rsidRDefault="002A78B7" w:rsidP="009B4E47">
      <w:pPr>
        <w:numPr>
          <w:ilvl w:val="0"/>
          <w:numId w:val="4"/>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справку с места работы родителя(ей) (законного(</w:t>
      </w:r>
      <w:proofErr w:type="spellStart"/>
      <w:r w:rsidRPr="002A78B7">
        <w:rPr>
          <w:rFonts w:ascii="Times New Roman" w:eastAsia="Times New Roman" w:hAnsi="Times New Roman" w:cs="Times New Roman"/>
          <w:color w:val="1E2120"/>
          <w:sz w:val="27"/>
          <w:szCs w:val="27"/>
          <w:lang w:eastAsia="ru-RU"/>
        </w:rPr>
        <w:t>ых</w:t>
      </w:r>
      <w:proofErr w:type="spellEnd"/>
      <w:r w:rsidRPr="002A78B7">
        <w:rPr>
          <w:rFonts w:ascii="Times New Roman" w:eastAsia="Times New Roman" w:hAnsi="Times New Roman" w:cs="Times New Roman"/>
          <w:color w:val="1E2120"/>
          <w:sz w:val="27"/>
          <w:szCs w:val="27"/>
          <w:lang w:eastAsia="ru-RU"/>
        </w:rPr>
        <w:t>) представителя(ей) ребенка (при наличии права внеочередного или первоочередного приема на обучение);</w:t>
      </w:r>
    </w:p>
    <w:p w:rsidR="002A78B7" w:rsidRPr="002A78B7" w:rsidRDefault="002A78B7" w:rsidP="009B4E47">
      <w:pPr>
        <w:numPr>
          <w:ilvl w:val="0"/>
          <w:numId w:val="4"/>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копию заключения психолого-медико-педагогической комиссии (при наличии);</w:t>
      </w:r>
    </w:p>
    <w:p w:rsidR="002A78B7" w:rsidRPr="002A78B7" w:rsidRDefault="002A78B7" w:rsidP="009B4E47">
      <w:pPr>
        <w:numPr>
          <w:ilvl w:val="0"/>
          <w:numId w:val="4"/>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документ государственного образца об основном общем образовании (для обучающихся, поступающих на ступень среднего общего образования);</w:t>
      </w:r>
    </w:p>
    <w:p w:rsidR="002A78B7" w:rsidRPr="002A78B7" w:rsidRDefault="002A78B7" w:rsidP="009B4E47">
      <w:pPr>
        <w:numPr>
          <w:ilvl w:val="0"/>
          <w:numId w:val="4"/>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при приеме в течение учебного года предоставляется личное дело обучающегося, выданное организацией, и выписка текущих отметок школьника по всем предметам, заверенная печатью образовательной организации (при отсутствии личного дела обучающегося общеобразовательная организация самостоятельно выявляет уровень образования школьника);</w:t>
      </w:r>
    </w:p>
    <w:p w:rsidR="002A78B7" w:rsidRPr="002A78B7" w:rsidRDefault="002A78B7" w:rsidP="009B4E47">
      <w:pPr>
        <w:numPr>
          <w:ilvl w:val="0"/>
          <w:numId w:val="4"/>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C34EB8"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2.18. Иностранные граждане и лица без гражданства все документы представляют на русском языке или вместе с заверенным в установленном порядке (Статья 81 Основ законодательства Российской Федерации о нотариате) переводом на русский язык.</w:t>
      </w:r>
    </w:p>
    <w:p w:rsidR="002A78B7" w:rsidRPr="002A78B7"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2.19. </w:t>
      </w:r>
      <w:r w:rsidRPr="002A78B7">
        <w:rPr>
          <w:rFonts w:ascii="Times New Roman" w:eastAsia="Times New Roman" w:hAnsi="Times New Roman" w:cs="Times New Roman"/>
          <w:color w:val="1E2120"/>
          <w:sz w:val="27"/>
          <w:szCs w:val="27"/>
          <w:u w:val="single"/>
          <w:bdr w:val="none" w:sz="0" w:space="0" w:color="auto" w:frame="1"/>
          <w:lang w:eastAsia="ru-RU"/>
        </w:rPr>
        <w:t>По желанию родители (законные представители) могут предоставить:</w:t>
      </w:r>
    </w:p>
    <w:p w:rsidR="002A78B7" w:rsidRPr="002A78B7" w:rsidRDefault="002A78B7" w:rsidP="009B4E47">
      <w:pPr>
        <w:numPr>
          <w:ilvl w:val="0"/>
          <w:numId w:val="5"/>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медицинское заключение о состоянии здоровья ребенка;</w:t>
      </w:r>
    </w:p>
    <w:p w:rsidR="002A78B7" w:rsidRPr="002A78B7" w:rsidRDefault="002A78B7" w:rsidP="009B4E47">
      <w:pPr>
        <w:numPr>
          <w:ilvl w:val="0"/>
          <w:numId w:val="5"/>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копию медицинского полиса;</w:t>
      </w:r>
    </w:p>
    <w:p w:rsidR="002A78B7" w:rsidRPr="002A78B7" w:rsidRDefault="002A78B7" w:rsidP="009B4E47">
      <w:pPr>
        <w:numPr>
          <w:ilvl w:val="0"/>
          <w:numId w:val="5"/>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заключение ПМПК или выписка Консилиума дошкольного учреждения;</w:t>
      </w:r>
    </w:p>
    <w:p w:rsidR="002A78B7" w:rsidRPr="002A78B7" w:rsidRDefault="002A78B7" w:rsidP="009B4E47">
      <w:pPr>
        <w:numPr>
          <w:ilvl w:val="0"/>
          <w:numId w:val="5"/>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иные документы на свое усмотрение.</w:t>
      </w:r>
    </w:p>
    <w:p w:rsidR="00C34EB8"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2.20. Требование предоставления других документов в качестве основания для приема детей в организацию, осуществляющую образовательную деятельность, не допускается.</w:t>
      </w:r>
    </w:p>
    <w:p w:rsidR="00C34EB8"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2.21. Факт приема заявления о приеме на обучение и перечень документов, представленных родителем(</w:t>
      </w:r>
      <w:proofErr w:type="spellStart"/>
      <w:r w:rsidRPr="002A78B7">
        <w:rPr>
          <w:rFonts w:ascii="Times New Roman" w:eastAsia="Times New Roman" w:hAnsi="Times New Roman" w:cs="Times New Roman"/>
          <w:color w:val="1E2120"/>
          <w:sz w:val="27"/>
          <w:szCs w:val="27"/>
          <w:lang w:eastAsia="ru-RU"/>
        </w:rPr>
        <w:t>ями</w:t>
      </w:r>
      <w:proofErr w:type="spellEnd"/>
      <w:r w:rsidRPr="002A78B7">
        <w:rPr>
          <w:rFonts w:ascii="Times New Roman" w:eastAsia="Times New Roman" w:hAnsi="Times New Roman" w:cs="Times New Roman"/>
          <w:color w:val="1E2120"/>
          <w:sz w:val="27"/>
          <w:szCs w:val="27"/>
          <w:lang w:eastAsia="ru-RU"/>
        </w:rPr>
        <w:t>) (законным(</w:t>
      </w:r>
      <w:proofErr w:type="spellStart"/>
      <w:r w:rsidRPr="002A78B7">
        <w:rPr>
          <w:rFonts w:ascii="Times New Roman" w:eastAsia="Times New Roman" w:hAnsi="Times New Roman" w:cs="Times New Roman"/>
          <w:color w:val="1E2120"/>
          <w:sz w:val="27"/>
          <w:szCs w:val="27"/>
          <w:lang w:eastAsia="ru-RU"/>
        </w:rPr>
        <w:t>ыми</w:t>
      </w:r>
      <w:proofErr w:type="spellEnd"/>
      <w:r w:rsidRPr="002A78B7">
        <w:rPr>
          <w:rFonts w:ascii="Times New Roman" w:eastAsia="Times New Roman" w:hAnsi="Times New Roman" w:cs="Times New Roman"/>
          <w:color w:val="1E2120"/>
          <w:sz w:val="27"/>
          <w:szCs w:val="27"/>
          <w:lang w:eastAsia="ru-RU"/>
        </w:rPr>
        <w:t>) представителем(</w:t>
      </w:r>
      <w:proofErr w:type="spellStart"/>
      <w:r w:rsidRPr="002A78B7">
        <w:rPr>
          <w:rFonts w:ascii="Times New Roman" w:eastAsia="Times New Roman" w:hAnsi="Times New Roman" w:cs="Times New Roman"/>
          <w:color w:val="1E2120"/>
          <w:sz w:val="27"/>
          <w:szCs w:val="27"/>
          <w:lang w:eastAsia="ru-RU"/>
        </w:rPr>
        <w:t>ями</w:t>
      </w:r>
      <w:proofErr w:type="spellEnd"/>
      <w:r w:rsidRPr="002A78B7">
        <w:rPr>
          <w:rFonts w:ascii="Times New Roman" w:eastAsia="Times New Roman" w:hAnsi="Times New Roman" w:cs="Times New Roman"/>
          <w:color w:val="1E2120"/>
          <w:sz w:val="27"/>
          <w:szCs w:val="27"/>
          <w:lang w:eastAsia="ru-RU"/>
        </w:rPr>
        <w:t>) ребенка или поступающим, регистрируются в журнале приема заявлений о приеме на обучение в общеобразовательную организацию. После регистрации заявления о приеме на обучение и перечня документов, представленных родителем(</w:t>
      </w:r>
      <w:proofErr w:type="spellStart"/>
      <w:r w:rsidRPr="002A78B7">
        <w:rPr>
          <w:rFonts w:ascii="Times New Roman" w:eastAsia="Times New Roman" w:hAnsi="Times New Roman" w:cs="Times New Roman"/>
          <w:color w:val="1E2120"/>
          <w:sz w:val="27"/>
          <w:szCs w:val="27"/>
          <w:lang w:eastAsia="ru-RU"/>
        </w:rPr>
        <w:t>ями</w:t>
      </w:r>
      <w:proofErr w:type="spellEnd"/>
      <w:r w:rsidRPr="002A78B7">
        <w:rPr>
          <w:rFonts w:ascii="Times New Roman" w:eastAsia="Times New Roman" w:hAnsi="Times New Roman" w:cs="Times New Roman"/>
          <w:color w:val="1E2120"/>
          <w:sz w:val="27"/>
          <w:szCs w:val="27"/>
          <w:lang w:eastAsia="ru-RU"/>
        </w:rPr>
        <w:t>) (законным(</w:t>
      </w:r>
      <w:proofErr w:type="spellStart"/>
      <w:r w:rsidRPr="002A78B7">
        <w:rPr>
          <w:rFonts w:ascii="Times New Roman" w:eastAsia="Times New Roman" w:hAnsi="Times New Roman" w:cs="Times New Roman"/>
          <w:color w:val="1E2120"/>
          <w:sz w:val="27"/>
          <w:szCs w:val="27"/>
          <w:lang w:eastAsia="ru-RU"/>
        </w:rPr>
        <w:t>ыми</w:t>
      </w:r>
      <w:proofErr w:type="spellEnd"/>
      <w:r w:rsidRPr="002A78B7">
        <w:rPr>
          <w:rFonts w:ascii="Times New Roman" w:eastAsia="Times New Roman" w:hAnsi="Times New Roman" w:cs="Times New Roman"/>
          <w:color w:val="1E2120"/>
          <w:sz w:val="27"/>
          <w:szCs w:val="27"/>
          <w:lang w:eastAsia="ru-RU"/>
        </w:rPr>
        <w:t>) представителем(</w:t>
      </w:r>
      <w:proofErr w:type="spellStart"/>
      <w:r w:rsidRPr="002A78B7">
        <w:rPr>
          <w:rFonts w:ascii="Times New Roman" w:eastAsia="Times New Roman" w:hAnsi="Times New Roman" w:cs="Times New Roman"/>
          <w:color w:val="1E2120"/>
          <w:sz w:val="27"/>
          <w:szCs w:val="27"/>
          <w:lang w:eastAsia="ru-RU"/>
        </w:rPr>
        <w:t>ями</w:t>
      </w:r>
      <w:proofErr w:type="spellEnd"/>
      <w:r w:rsidRPr="002A78B7">
        <w:rPr>
          <w:rFonts w:ascii="Times New Roman" w:eastAsia="Times New Roman" w:hAnsi="Times New Roman" w:cs="Times New Roman"/>
          <w:color w:val="1E2120"/>
          <w:sz w:val="27"/>
          <w:szCs w:val="27"/>
          <w:lang w:eastAsia="ru-RU"/>
        </w:rPr>
        <w:t xml:space="preserve">) ребенка или поступающим, родителю(ям) </w:t>
      </w:r>
      <w:r w:rsidRPr="002A78B7">
        <w:rPr>
          <w:rFonts w:ascii="Times New Roman" w:eastAsia="Times New Roman" w:hAnsi="Times New Roman" w:cs="Times New Roman"/>
          <w:color w:val="1E2120"/>
          <w:sz w:val="27"/>
          <w:szCs w:val="27"/>
          <w:lang w:eastAsia="ru-RU"/>
        </w:rPr>
        <w:lastRenderedPageBreak/>
        <w:t>(законному(</w:t>
      </w:r>
      <w:proofErr w:type="spellStart"/>
      <w:r w:rsidRPr="002A78B7">
        <w:rPr>
          <w:rFonts w:ascii="Times New Roman" w:eastAsia="Times New Roman" w:hAnsi="Times New Roman" w:cs="Times New Roman"/>
          <w:color w:val="1E2120"/>
          <w:sz w:val="27"/>
          <w:szCs w:val="27"/>
          <w:lang w:eastAsia="ru-RU"/>
        </w:rPr>
        <w:t>ым</w:t>
      </w:r>
      <w:proofErr w:type="spellEnd"/>
      <w:r w:rsidRPr="002A78B7">
        <w:rPr>
          <w:rFonts w:ascii="Times New Roman" w:eastAsia="Times New Roman" w:hAnsi="Times New Roman" w:cs="Times New Roman"/>
          <w:color w:val="1E2120"/>
          <w:sz w:val="27"/>
          <w:szCs w:val="27"/>
          <w:lang w:eastAsia="ru-RU"/>
        </w:rPr>
        <w:t>) представителю(ям) ребенка или поступающему выдается документ, заверенный подписью должностного лица общеобразовательной организации,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r w:rsidRPr="002A78B7">
        <w:rPr>
          <w:rFonts w:ascii="Times New Roman" w:eastAsia="Times New Roman" w:hAnsi="Times New Roman" w:cs="Times New Roman"/>
          <w:color w:val="1E2120"/>
          <w:sz w:val="27"/>
          <w:szCs w:val="27"/>
          <w:lang w:eastAsia="ru-RU"/>
        </w:rPr>
        <w:br/>
        <w:t>2.22. При приеме на обучение общеобразовательная организация обязана ознакомить поступающего и (или) его родителей (законных представителей) со своим уставом, со сведениями о дате предоставления и регистрационном номере лицензии на осуществление образовательной деятельности,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При проведении приема на конкурсной основе поступающему предоставляется также информация о проводимом конкурсе и об итогах его проведения. (Часть 2 статьи 55 Федерального закона от 29 декабря 2012 г. № 273-ФЗ "Об образовании в Российской Федерации").</w:t>
      </w:r>
    </w:p>
    <w:p w:rsidR="00C34EB8"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 xml:space="preserve">2.23. </w:t>
      </w:r>
      <w:proofErr w:type="gramStart"/>
      <w:r w:rsidRPr="002A78B7">
        <w:rPr>
          <w:rFonts w:ascii="Times New Roman" w:eastAsia="Times New Roman" w:hAnsi="Times New Roman" w:cs="Times New Roman"/>
          <w:color w:val="1E2120"/>
          <w:sz w:val="27"/>
          <w:szCs w:val="27"/>
          <w:lang w:eastAsia="ru-RU"/>
        </w:rPr>
        <w:t>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(законных представителей) детей (Часть 6 статьи 14 Федерального закона от 29 декабря 2012 г. № 273-ФЗ</w:t>
      </w:r>
      <w:proofErr w:type="gramEnd"/>
      <w:r w:rsidRPr="002A78B7">
        <w:rPr>
          <w:rFonts w:ascii="Times New Roman" w:eastAsia="Times New Roman" w:hAnsi="Times New Roman" w:cs="Times New Roman"/>
          <w:color w:val="1E2120"/>
          <w:sz w:val="27"/>
          <w:szCs w:val="27"/>
          <w:lang w:eastAsia="ru-RU"/>
        </w:rPr>
        <w:t xml:space="preserve"> "</w:t>
      </w:r>
      <w:proofErr w:type="gramStart"/>
      <w:r w:rsidRPr="002A78B7">
        <w:rPr>
          <w:rFonts w:ascii="Times New Roman" w:eastAsia="Times New Roman" w:hAnsi="Times New Roman" w:cs="Times New Roman"/>
          <w:color w:val="1E2120"/>
          <w:sz w:val="27"/>
          <w:szCs w:val="27"/>
          <w:lang w:eastAsia="ru-RU"/>
        </w:rPr>
        <w:t>Об образовании в Российской Федерации").</w:t>
      </w:r>
      <w:proofErr w:type="gramEnd"/>
    </w:p>
    <w:p w:rsidR="00C34EB8"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2.24. Общеобразовательная организация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 (Часть 1 статьи 6 Федерального закона от 27 июля 2006 г. № 152-ФЗ "О персональных данных").</w:t>
      </w:r>
      <w:r w:rsidRPr="002A78B7">
        <w:rPr>
          <w:rFonts w:ascii="Times New Roman" w:eastAsia="Times New Roman" w:hAnsi="Times New Roman" w:cs="Times New Roman"/>
          <w:color w:val="1E2120"/>
          <w:sz w:val="27"/>
          <w:szCs w:val="27"/>
          <w:lang w:eastAsia="ru-RU"/>
        </w:rPr>
        <w:br/>
        <w:t>2.25. В процессе приема обучающегося в организацию, осуществляющую образовательную деятельность, подписью родителей (законных представителей) фиксируется согласие на обработку их персональных данных и персональных данных ребенка в порядке, установленном законодательством Российской Федерации.</w:t>
      </w:r>
      <w:r w:rsidRPr="002A78B7">
        <w:rPr>
          <w:rFonts w:ascii="Times New Roman" w:eastAsia="Times New Roman" w:hAnsi="Times New Roman" w:cs="Times New Roman"/>
          <w:color w:val="1E2120"/>
          <w:sz w:val="27"/>
          <w:szCs w:val="27"/>
          <w:lang w:eastAsia="ru-RU"/>
        </w:rPr>
        <w:br/>
        <w:t>2.26. 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w:t>
      </w:r>
    </w:p>
    <w:p w:rsidR="00C34EB8"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 xml:space="preserve">2.27. Количество классов в организации, осуществляющей образовательную деятельность, определяется в зависимости от числа поданных заявлений граждан и условий, созданных для осуществления образовательной </w:t>
      </w:r>
      <w:r w:rsidRPr="002A78B7">
        <w:rPr>
          <w:rFonts w:ascii="Times New Roman" w:eastAsia="Times New Roman" w:hAnsi="Times New Roman" w:cs="Times New Roman"/>
          <w:color w:val="1E2120"/>
          <w:sz w:val="27"/>
          <w:szCs w:val="27"/>
          <w:lang w:eastAsia="ru-RU"/>
        </w:rPr>
        <w:lastRenderedPageBreak/>
        <w:t xml:space="preserve">деятельности, с учетом санитарных норм и контрольных нормативов, указанных в лицензии. Предельная наполняемость классов устанавливается в количестве </w:t>
      </w:r>
      <w:r w:rsidR="00C34EB8">
        <w:rPr>
          <w:rFonts w:ascii="Times New Roman" w:eastAsia="Times New Roman" w:hAnsi="Times New Roman" w:cs="Times New Roman"/>
          <w:color w:val="1E2120"/>
          <w:sz w:val="27"/>
          <w:szCs w:val="27"/>
          <w:lang w:eastAsia="ru-RU"/>
        </w:rPr>
        <w:t>25</w:t>
      </w:r>
      <w:r w:rsidRPr="002A78B7">
        <w:rPr>
          <w:rFonts w:ascii="Times New Roman" w:eastAsia="Times New Roman" w:hAnsi="Times New Roman" w:cs="Times New Roman"/>
          <w:color w:val="1E2120"/>
          <w:sz w:val="27"/>
          <w:szCs w:val="27"/>
          <w:lang w:eastAsia="ru-RU"/>
        </w:rPr>
        <w:t xml:space="preserve"> обучающихся</w:t>
      </w:r>
      <w:r w:rsidR="00C34EB8">
        <w:rPr>
          <w:rFonts w:ascii="Times New Roman" w:eastAsia="Times New Roman" w:hAnsi="Times New Roman" w:cs="Times New Roman"/>
          <w:color w:val="1E2120"/>
          <w:sz w:val="27"/>
          <w:szCs w:val="27"/>
          <w:lang w:eastAsia="ru-RU"/>
        </w:rPr>
        <w:t>.</w:t>
      </w:r>
    </w:p>
    <w:p w:rsidR="00C34EB8"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2.28. Прием и обучение детей на всех ступенях общего образования осуществляется бесплатно.</w:t>
      </w:r>
    </w:p>
    <w:p w:rsidR="00C34EB8"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2.29. Директор образовательной организации обязан выдать справки-подтверждения всем вновь прибывшим обучающимся для последующего предъявления их в общеобразовательную организацию, из которой они выбыли.</w:t>
      </w:r>
      <w:r w:rsidRPr="002A78B7">
        <w:rPr>
          <w:rFonts w:ascii="Times New Roman" w:eastAsia="Times New Roman" w:hAnsi="Times New Roman" w:cs="Times New Roman"/>
          <w:color w:val="1E2120"/>
          <w:sz w:val="27"/>
          <w:szCs w:val="27"/>
          <w:lang w:eastAsia="ru-RU"/>
        </w:rPr>
        <w:br/>
        <w:t>2.30. Распорядительные акты организации, осуществляющей образовательную деятельность, о приеме детей на обучение размещаются на информационном стенде школы в день их издания.</w:t>
      </w:r>
    </w:p>
    <w:p w:rsidR="002A78B7" w:rsidRPr="002A78B7"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2.31. На каждого ребенка или поступающего, принятого в общеобразовательную организацию, формируется личное дело, в котором хранятся заявление о приеме на обучение и все представленные родителем(</w:t>
      </w:r>
      <w:proofErr w:type="spellStart"/>
      <w:r w:rsidRPr="002A78B7">
        <w:rPr>
          <w:rFonts w:ascii="Times New Roman" w:eastAsia="Times New Roman" w:hAnsi="Times New Roman" w:cs="Times New Roman"/>
          <w:color w:val="1E2120"/>
          <w:sz w:val="27"/>
          <w:szCs w:val="27"/>
          <w:lang w:eastAsia="ru-RU"/>
        </w:rPr>
        <w:t>ями</w:t>
      </w:r>
      <w:proofErr w:type="spellEnd"/>
      <w:r w:rsidRPr="002A78B7">
        <w:rPr>
          <w:rFonts w:ascii="Times New Roman" w:eastAsia="Times New Roman" w:hAnsi="Times New Roman" w:cs="Times New Roman"/>
          <w:color w:val="1E2120"/>
          <w:sz w:val="27"/>
          <w:szCs w:val="27"/>
          <w:lang w:eastAsia="ru-RU"/>
        </w:rPr>
        <w:t>) (законным(</w:t>
      </w:r>
      <w:proofErr w:type="spellStart"/>
      <w:r w:rsidRPr="002A78B7">
        <w:rPr>
          <w:rFonts w:ascii="Times New Roman" w:eastAsia="Times New Roman" w:hAnsi="Times New Roman" w:cs="Times New Roman"/>
          <w:color w:val="1E2120"/>
          <w:sz w:val="27"/>
          <w:szCs w:val="27"/>
          <w:lang w:eastAsia="ru-RU"/>
        </w:rPr>
        <w:t>ыми</w:t>
      </w:r>
      <w:proofErr w:type="spellEnd"/>
      <w:r w:rsidRPr="002A78B7">
        <w:rPr>
          <w:rFonts w:ascii="Times New Roman" w:eastAsia="Times New Roman" w:hAnsi="Times New Roman" w:cs="Times New Roman"/>
          <w:color w:val="1E2120"/>
          <w:sz w:val="27"/>
          <w:szCs w:val="27"/>
          <w:lang w:eastAsia="ru-RU"/>
        </w:rPr>
        <w:t>) представителем(</w:t>
      </w:r>
      <w:proofErr w:type="spellStart"/>
      <w:r w:rsidRPr="002A78B7">
        <w:rPr>
          <w:rFonts w:ascii="Times New Roman" w:eastAsia="Times New Roman" w:hAnsi="Times New Roman" w:cs="Times New Roman"/>
          <w:color w:val="1E2120"/>
          <w:sz w:val="27"/>
          <w:szCs w:val="27"/>
          <w:lang w:eastAsia="ru-RU"/>
        </w:rPr>
        <w:t>ями</w:t>
      </w:r>
      <w:proofErr w:type="spellEnd"/>
      <w:r w:rsidRPr="002A78B7">
        <w:rPr>
          <w:rFonts w:ascii="Times New Roman" w:eastAsia="Times New Roman" w:hAnsi="Times New Roman" w:cs="Times New Roman"/>
          <w:color w:val="1E2120"/>
          <w:sz w:val="27"/>
          <w:szCs w:val="27"/>
          <w:lang w:eastAsia="ru-RU"/>
        </w:rPr>
        <w:t>) ребенка или поступающим документы (копии документов).</w:t>
      </w:r>
    </w:p>
    <w:p w:rsidR="002A78B7" w:rsidRPr="002A78B7" w:rsidRDefault="002A78B7" w:rsidP="009B4E47">
      <w:pPr>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2A78B7">
        <w:rPr>
          <w:rFonts w:ascii="Times New Roman" w:eastAsia="Times New Roman" w:hAnsi="Times New Roman" w:cs="Times New Roman"/>
          <w:b/>
          <w:bCs/>
          <w:color w:val="1E2120"/>
          <w:sz w:val="30"/>
          <w:szCs w:val="30"/>
          <w:lang w:eastAsia="ru-RU"/>
        </w:rPr>
        <w:t>3. Приём детей в первый класс</w:t>
      </w:r>
    </w:p>
    <w:p w:rsidR="00C34EB8"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3.1. 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 (Часть 1 статьи 67 Федерального закона от 29 декабря 2012 г. № 273-ФЗ "Об образовании в Российской Федерации").</w:t>
      </w:r>
      <w:r w:rsidRPr="002A78B7">
        <w:rPr>
          <w:rFonts w:ascii="Times New Roman" w:eastAsia="Times New Roman" w:hAnsi="Times New Roman" w:cs="Times New Roman"/>
          <w:color w:val="1E2120"/>
          <w:sz w:val="27"/>
          <w:szCs w:val="27"/>
          <w:lang w:eastAsia="ru-RU"/>
        </w:rPr>
        <w:br/>
        <w:t>3.2. Обучение детей, не достигших 6 лет 6 месяцев к началу учебного года, проводится с соблюдением всех гигиенических требований об организации обучения детей шестилетнего возраста.</w:t>
      </w:r>
    </w:p>
    <w:p w:rsidR="00C34EB8"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3.3. Все дети, достигшие школьного возраста, зачисляются в первый класс независимо от уровня их подготовки.</w:t>
      </w:r>
    </w:p>
    <w:p w:rsidR="00C34EB8"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3.4. Прием заявлений о приеме на обучение в первый класс для детей, указанных в пунктах 2.5. – 2.8. Положения, а также проживающих на закрепленной территории, начинается 1 апреля текущего года и завершается 30 июня текущего года. Руководитель общеобразовательной организации издает распорядительный акт о приеме на обучение детей в течение 3 рабочих дней после завершения приема заявлений о приеме на обучение в первый класс.</w:t>
      </w:r>
      <w:r w:rsidRPr="002A78B7">
        <w:rPr>
          <w:rFonts w:ascii="Times New Roman" w:eastAsia="Times New Roman" w:hAnsi="Times New Roman" w:cs="Times New Roman"/>
          <w:color w:val="1E2120"/>
          <w:sz w:val="27"/>
          <w:szCs w:val="27"/>
          <w:lang w:eastAsia="ru-RU"/>
        </w:rPr>
        <w:br/>
        <w:t>3.5. Для детей, не проживающих на закрепленной территории, прием заявлений в первый класс начинается с 6 июля текущего года до момента заполнения свободных мест, но не позднее 5 сентября текущего года.</w:t>
      </w:r>
      <w:r w:rsidRPr="002A78B7">
        <w:rPr>
          <w:rFonts w:ascii="Times New Roman" w:eastAsia="Times New Roman" w:hAnsi="Times New Roman" w:cs="Times New Roman"/>
          <w:color w:val="1E2120"/>
          <w:sz w:val="27"/>
          <w:szCs w:val="27"/>
          <w:lang w:eastAsia="ru-RU"/>
        </w:rPr>
        <w:br/>
        <w:t xml:space="preserve">3.6. Администрация организации, осуществляющей образовательную </w:t>
      </w:r>
      <w:r w:rsidRPr="002A78B7">
        <w:rPr>
          <w:rFonts w:ascii="Times New Roman" w:eastAsia="Times New Roman" w:hAnsi="Times New Roman" w:cs="Times New Roman"/>
          <w:color w:val="1E2120"/>
          <w:sz w:val="27"/>
          <w:szCs w:val="27"/>
          <w:lang w:eastAsia="ru-RU"/>
        </w:rPr>
        <w:lastRenderedPageBreak/>
        <w:t>деятельность, при приеме заявления обязана ознакомиться с документом, удостоверяющим личность заявителя, для установления факта родственных отношений и полномочий законного представителя.</w:t>
      </w:r>
    </w:p>
    <w:p w:rsidR="002A78B7" w:rsidRPr="002A78B7"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3.7. </w:t>
      </w:r>
      <w:r w:rsidRPr="002A78B7">
        <w:rPr>
          <w:rFonts w:ascii="Times New Roman" w:eastAsia="Times New Roman" w:hAnsi="Times New Roman" w:cs="Times New Roman"/>
          <w:color w:val="1E2120"/>
          <w:sz w:val="27"/>
          <w:szCs w:val="27"/>
          <w:u w:val="single"/>
          <w:bdr w:val="none" w:sz="0" w:space="0" w:color="auto" w:frame="1"/>
          <w:lang w:eastAsia="ru-RU"/>
        </w:rPr>
        <w:t>После регистрации заявления заявителю выдается документ, содержащий следующую информацию:</w:t>
      </w:r>
    </w:p>
    <w:p w:rsidR="002A78B7" w:rsidRPr="002A78B7" w:rsidRDefault="002A78B7" w:rsidP="009B4E47">
      <w:pPr>
        <w:numPr>
          <w:ilvl w:val="0"/>
          <w:numId w:val="6"/>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входящий номер заявления о приеме в общеобразовательную организацию;</w:t>
      </w:r>
    </w:p>
    <w:p w:rsidR="002A78B7" w:rsidRPr="002A78B7" w:rsidRDefault="002A78B7" w:rsidP="009B4E47">
      <w:pPr>
        <w:numPr>
          <w:ilvl w:val="0"/>
          <w:numId w:val="6"/>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перечень представленных документов и отметка об их получении, заверенные подписью секретаря или лица, ответственного за прием документов, и печатью организации, осуществляющей образовательную деятельность;</w:t>
      </w:r>
    </w:p>
    <w:p w:rsidR="002A78B7" w:rsidRPr="002A78B7" w:rsidRDefault="002A78B7" w:rsidP="009B4E47">
      <w:pPr>
        <w:numPr>
          <w:ilvl w:val="0"/>
          <w:numId w:val="6"/>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сведения о сроках уведомления о зачислении в первый класс;</w:t>
      </w:r>
    </w:p>
    <w:p w:rsidR="002A78B7" w:rsidRPr="002A78B7" w:rsidRDefault="002A78B7" w:rsidP="009B4E47">
      <w:pPr>
        <w:numPr>
          <w:ilvl w:val="0"/>
          <w:numId w:val="6"/>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контактные телефоны для получения информации.</w:t>
      </w:r>
    </w:p>
    <w:p w:rsidR="002A78B7" w:rsidRPr="002A78B7"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3.8. Организация, осуществляющая образовательную деятельность, с целью проведения организованного приема граждан в первый класс размещает на информационном стенде, на официальном сайте в сети Интернет, в средствах массовой информации (в том числе электронных) информацию:</w:t>
      </w:r>
    </w:p>
    <w:p w:rsidR="002A78B7" w:rsidRPr="002A78B7" w:rsidRDefault="002A78B7" w:rsidP="009B4E47">
      <w:pPr>
        <w:numPr>
          <w:ilvl w:val="0"/>
          <w:numId w:val="7"/>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о количестве мест в первых классах не позднее 10 календарных дней с момента издания распорядительного акта о закрепленной территории;</w:t>
      </w:r>
    </w:p>
    <w:p w:rsidR="002A78B7" w:rsidRPr="002A78B7" w:rsidRDefault="002A78B7" w:rsidP="009B4E47">
      <w:pPr>
        <w:numPr>
          <w:ilvl w:val="0"/>
          <w:numId w:val="7"/>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о наличии свободных мест для приема детей, не проживающих на закрепленной территории, не позднее 6 июля.</w:t>
      </w:r>
    </w:p>
    <w:p w:rsidR="002A78B7" w:rsidRPr="002A78B7"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3.9. Прием детей в 1-ые классы на конкурсной основе не допускается. Собеседование учителя с ребенком проводится только после его зачисления с целью планирования учебной работы с каждым обучающимся.</w:t>
      </w:r>
    </w:p>
    <w:p w:rsidR="002A78B7" w:rsidRPr="002A78B7" w:rsidRDefault="002A78B7" w:rsidP="009B4E47">
      <w:pPr>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2A78B7">
        <w:rPr>
          <w:rFonts w:ascii="Times New Roman" w:eastAsia="Times New Roman" w:hAnsi="Times New Roman" w:cs="Times New Roman"/>
          <w:b/>
          <w:bCs/>
          <w:color w:val="1E2120"/>
          <w:sz w:val="30"/>
          <w:szCs w:val="30"/>
          <w:lang w:eastAsia="ru-RU"/>
        </w:rPr>
        <w:t>4. Приём обучающихся в 10-й класс</w:t>
      </w:r>
    </w:p>
    <w:p w:rsidR="00C34EB8"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4.1. В 10-е классы организации, осуществляющей образовательную деятельность, принимаются выпускники 9-х классов, окончившие вторую ступень общего образования, по личному заявлению (при достижении возраста 18 лет) или по заявлению родителей (законных представителей).</w:t>
      </w:r>
      <w:r w:rsidRPr="002A78B7">
        <w:rPr>
          <w:rFonts w:ascii="Times New Roman" w:eastAsia="Times New Roman" w:hAnsi="Times New Roman" w:cs="Times New Roman"/>
          <w:color w:val="1E2120"/>
          <w:sz w:val="27"/>
          <w:szCs w:val="27"/>
          <w:lang w:eastAsia="ru-RU"/>
        </w:rPr>
        <w:br/>
        <w:t>4.2. Прием заявлений в 10-е классы начинается после получения аттестатов об основном общем образовании.</w:t>
      </w:r>
    </w:p>
    <w:p w:rsidR="002A78B7" w:rsidRPr="002A78B7"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4.3. Количество набираемых 10-х классов определяется организацией, осуществляющей образовательную деятельность, в зависимости от числа поданных заявлений граждан и условий, созданных для осуществления образовательной деятельности.</w:t>
      </w:r>
    </w:p>
    <w:p w:rsidR="002A78B7" w:rsidRPr="002A78B7" w:rsidRDefault="002A78B7" w:rsidP="009B4E47">
      <w:pPr>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2A78B7">
        <w:rPr>
          <w:rFonts w:ascii="Times New Roman" w:eastAsia="Times New Roman" w:hAnsi="Times New Roman" w:cs="Times New Roman"/>
          <w:b/>
          <w:bCs/>
          <w:color w:val="1E2120"/>
          <w:sz w:val="30"/>
          <w:szCs w:val="30"/>
          <w:lang w:eastAsia="ru-RU"/>
        </w:rPr>
        <w:t>5. Перевод обучающихся в следующий класс</w:t>
      </w:r>
    </w:p>
    <w:p w:rsidR="00C34EB8"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5.1. Обучающиеся, успешно освоившие содержание учебных программ за учебный год, решением Педагогического совета школы переводятся в следующий класс. Предложение о переводе обучающихся вносит Педагогический совет.</w:t>
      </w:r>
      <w:r w:rsidRPr="002A78B7">
        <w:rPr>
          <w:rFonts w:ascii="Times New Roman" w:eastAsia="Times New Roman" w:hAnsi="Times New Roman" w:cs="Times New Roman"/>
          <w:color w:val="1E2120"/>
          <w:sz w:val="27"/>
          <w:szCs w:val="27"/>
          <w:lang w:eastAsia="ru-RU"/>
        </w:rPr>
        <w:br/>
        <w:t xml:space="preserve">5.2. Приказом по организации, осуществляющей образовательную деятельность, </w:t>
      </w:r>
      <w:r w:rsidRPr="002A78B7">
        <w:rPr>
          <w:rFonts w:ascii="Times New Roman" w:eastAsia="Times New Roman" w:hAnsi="Times New Roman" w:cs="Times New Roman"/>
          <w:color w:val="1E2120"/>
          <w:sz w:val="27"/>
          <w:szCs w:val="27"/>
          <w:lang w:eastAsia="ru-RU"/>
        </w:rPr>
        <w:lastRenderedPageBreak/>
        <w:t>утверждается решение Педсовета о переводе обучающихся. При этом указывается их количественный состав.</w:t>
      </w:r>
    </w:p>
    <w:p w:rsidR="00C34EB8"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5.3. Неудовлетворительные результаты промежуточной аттестации по одному или нескольким учебным предметам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w:t>
      </w:r>
    </w:p>
    <w:p w:rsidR="00C34EB8"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5.4. Обучающиеся обязаны ликвидировать академическую задолженность.</w:t>
      </w:r>
      <w:r w:rsidRPr="002A78B7">
        <w:rPr>
          <w:rFonts w:ascii="Times New Roman" w:eastAsia="Times New Roman" w:hAnsi="Times New Roman" w:cs="Times New Roman"/>
          <w:color w:val="1E2120"/>
          <w:sz w:val="27"/>
          <w:szCs w:val="27"/>
          <w:lang w:eastAsia="ru-RU"/>
        </w:rPr>
        <w:br/>
        <w:t>5.5. Обучающиеся, имеющие академическую задолженность, вправе пройти промежуточную аттестацию по соответствующему учебному предмету не более двух раз в сроки, определяемые общеобразовательной организацией,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w:t>
      </w:r>
      <w:r w:rsidRPr="002A78B7">
        <w:rPr>
          <w:rFonts w:ascii="Times New Roman" w:eastAsia="Times New Roman" w:hAnsi="Times New Roman" w:cs="Times New Roman"/>
          <w:color w:val="1E2120"/>
          <w:sz w:val="27"/>
          <w:szCs w:val="27"/>
          <w:lang w:eastAsia="ru-RU"/>
        </w:rPr>
        <w:br/>
        <w:t>5.6. Для проведения промежуточной аттестации во второй раз образовательной организацией создается комиссия.</w:t>
      </w:r>
    </w:p>
    <w:p w:rsidR="00C34EB8"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5.7. Школьники,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2A78B7" w:rsidRPr="002A78B7"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5.8. Решение об условном переводе и сроках ликвидации задолженности определяется педагогическим советом. В протоколе педагогического совета указывается фамилия, имя, отчество обучающегося, класс обучения, название предмета, по которому имеется академическая задолженность; определяются мероприятия и сроки ликвидации задолженности. В классный журнал и личное дело обучающегося вносится запись: «условно переведен». Обучающийся, условно переведенный в следующий класс, в отчете на начало года по форме ОШ-1 указывается в составе того класса, в который условно переведен.</w:t>
      </w:r>
      <w:r w:rsidRPr="002A78B7">
        <w:rPr>
          <w:rFonts w:ascii="Times New Roman" w:eastAsia="Times New Roman" w:hAnsi="Times New Roman" w:cs="Times New Roman"/>
          <w:color w:val="1E2120"/>
          <w:sz w:val="27"/>
          <w:szCs w:val="27"/>
          <w:lang w:eastAsia="ru-RU"/>
        </w:rPr>
        <w:br/>
        <w:t>5.9. Условно переведенным обучающимся необходимо ликвидировать академическую задолженность, в установленные педагогическим советом сроки, в течение следующего учебного года, но не ранее его начала.</w:t>
      </w:r>
      <w:r w:rsidRPr="002A78B7">
        <w:rPr>
          <w:rFonts w:ascii="Times New Roman" w:eastAsia="Times New Roman" w:hAnsi="Times New Roman" w:cs="Times New Roman"/>
          <w:color w:val="1E2120"/>
          <w:sz w:val="27"/>
          <w:szCs w:val="27"/>
          <w:lang w:eastAsia="ru-RU"/>
        </w:rPr>
        <w:br/>
        <w:t>5.10. Школа создает обучающимся условия для ликвидации задолженности и обеспечивает контроль за своевременностью ее ликвидации. Школа осуществляет следующие функции:</w:t>
      </w:r>
    </w:p>
    <w:p w:rsidR="002A78B7" w:rsidRPr="002A78B7" w:rsidRDefault="002A78B7" w:rsidP="009B4E47">
      <w:pPr>
        <w:numPr>
          <w:ilvl w:val="0"/>
          <w:numId w:val="8"/>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знакомит родителей (законных представителей) с порядком организации условного перевода учащегося, объёмом необходимого для освоения учебного материала;</w:t>
      </w:r>
    </w:p>
    <w:p w:rsidR="002A78B7" w:rsidRPr="002A78B7" w:rsidRDefault="002A78B7" w:rsidP="009B4E47">
      <w:pPr>
        <w:numPr>
          <w:ilvl w:val="0"/>
          <w:numId w:val="8"/>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письменно информирует родителей (законных представителей) о решении педагогического совета об условном переводе;</w:t>
      </w:r>
    </w:p>
    <w:p w:rsidR="002A78B7" w:rsidRPr="002A78B7" w:rsidRDefault="002A78B7" w:rsidP="009B4E47">
      <w:pPr>
        <w:numPr>
          <w:ilvl w:val="0"/>
          <w:numId w:val="8"/>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проводит специальные занятия с целью усвоения обучающимся учебной программы соответствующего предмета в полном объеме;</w:t>
      </w:r>
    </w:p>
    <w:p w:rsidR="002A78B7" w:rsidRPr="002A78B7" w:rsidRDefault="002A78B7" w:rsidP="009B4E47">
      <w:pPr>
        <w:numPr>
          <w:ilvl w:val="0"/>
          <w:numId w:val="8"/>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lastRenderedPageBreak/>
        <w:t>своевременно уведомляет родителей о ходе ликвидации задолженности, по окончании срока ликвидации задолженности - о результатах;</w:t>
      </w:r>
    </w:p>
    <w:p w:rsidR="002A78B7" w:rsidRPr="002A78B7" w:rsidRDefault="002A78B7" w:rsidP="009B4E47">
      <w:pPr>
        <w:numPr>
          <w:ilvl w:val="0"/>
          <w:numId w:val="8"/>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проводит по мере готовности обучающегося по заявлению родителей (законных представителей) аттестацию по соответствующему предмету;</w:t>
      </w:r>
    </w:p>
    <w:p w:rsidR="002A78B7" w:rsidRPr="002A78B7" w:rsidRDefault="002A78B7" w:rsidP="009B4E47">
      <w:pPr>
        <w:numPr>
          <w:ilvl w:val="0"/>
          <w:numId w:val="8"/>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форма аттестации (устно, письменно) определяется в договоре, преподающих данный учебный предмет.</w:t>
      </w:r>
    </w:p>
    <w:p w:rsidR="002A78B7" w:rsidRPr="002A78B7" w:rsidRDefault="002A78B7" w:rsidP="009B4E47">
      <w:pPr>
        <w:numPr>
          <w:ilvl w:val="0"/>
          <w:numId w:val="8"/>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Родители (законные представители) обучающегося по согласию с педагогическим советом могут присутствовать при аттестации обучающегося в качестве наблюдателя, однако без права устных высказываний или требований пояснений во время проведения аттестации.</w:t>
      </w:r>
    </w:p>
    <w:p w:rsidR="002A78B7" w:rsidRPr="002A78B7"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5.11. Ответственность за ликвидацию обучающимися академической задолженности возлагается на родителей (законных представителей). Родителями (законными представителями) могут быть организованы дополнительные учебные занятия для обучающихся в форме самообразования в свободное от основной учебы время либо на условиях договора, заключенного родителями (законными представителями):</w:t>
      </w:r>
    </w:p>
    <w:p w:rsidR="002A78B7" w:rsidRPr="002A78B7" w:rsidRDefault="002A78B7" w:rsidP="009B4E47">
      <w:pPr>
        <w:numPr>
          <w:ilvl w:val="0"/>
          <w:numId w:val="9"/>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с учителями Школы или любой другой образовательной организации в форме индивидуальных консультаций вне учебных занятий;</w:t>
      </w:r>
    </w:p>
    <w:p w:rsidR="002A78B7" w:rsidRPr="002A78B7" w:rsidRDefault="002A78B7" w:rsidP="009B4E47">
      <w:pPr>
        <w:numPr>
          <w:ilvl w:val="0"/>
          <w:numId w:val="9"/>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с учителями, имеющими право на индивидуальную трудовую деятельность;</w:t>
      </w:r>
    </w:p>
    <w:p w:rsidR="002A78B7" w:rsidRPr="002A78B7" w:rsidRDefault="002A78B7" w:rsidP="009B4E47">
      <w:pPr>
        <w:numPr>
          <w:ilvl w:val="0"/>
          <w:numId w:val="9"/>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с любой образовательной организацией на условиях предоставления платных образовательных услуг.</w:t>
      </w:r>
    </w:p>
    <w:p w:rsidR="00C34EB8"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 xml:space="preserve">5.12. 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w:t>
      </w:r>
      <w:proofErr w:type="gramStart"/>
      <w:r w:rsidRPr="002A78B7">
        <w:rPr>
          <w:rFonts w:ascii="Times New Roman" w:eastAsia="Times New Roman" w:hAnsi="Times New Roman" w:cs="Times New Roman"/>
          <w:color w:val="1E2120"/>
          <w:sz w:val="27"/>
          <w:szCs w:val="27"/>
          <w:lang w:eastAsia="ru-RU"/>
        </w:rPr>
        <w:t>обучающемуся</w:t>
      </w:r>
      <w:proofErr w:type="gramEnd"/>
      <w:r w:rsidRPr="002A78B7">
        <w:rPr>
          <w:rFonts w:ascii="Times New Roman" w:eastAsia="Times New Roman" w:hAnsi="Times New Roman" w:cs="Times New Roman"/>
          <w:color w:val="1E2120"/>
          <w:sz w:val="27"/>
          <w:szCs w:val="27"/>
          <w:lang w:eastAsia="ru-RU"/>
        </w:rPr>
        <w:t xml:space="preserve"> для ликвидации академической задолженности и обеспечить контроль за своевременностью ее ликвидации.</w:t>
      </w:r>
    </w:p>
    <w:p w:rsidR="00C34EB8"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5.13. Обучающиеся, успешно ликвидировавшие академическую задолженность в установленные сроки, продолжают обучение в данном классе. Итоговая отметка по предмету по окончании срока ликвидации задолженности выставляется через дробь в классный журнал учителем-предметником, в личное дело - классным руководителем.</w:t>
      </w:r>
    </w:p>
    <w:p w:rsidR="002A78B7" w:rsidRPr="002A78B7"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5.14. Педагогическим советом принимается решение об окончательном переводе обучающегося в класс, в который он был переведен условно. На основании решения Педагогического совета директор издает приказ о переводе, который в трехдневный срок доводится до сведения обучающегося и его родителей (законных представителей). В классный журнал предыдущего года вносится соответствующая запись рядом с записью об условном переводе.</w:t>
      </w:r>
      <w:r w:rsidRPr="002A78B7">
        <w:rPr>
          <w:rFonts w:ascii="Times New Roman" w:eastAsia="Times New Roman" w:hAnsi="Times New Roman" w:cs="Times New Roman"/>
          <w:color w:val="1E2120"/>
          <w:sz w:val="27"/>
          <w:szCs w:val="27"/>
          <w:lang w:eastAsia="ru-RU"/>
        </w:rPr>
        <w:br/>
        <w:t>5.15. Обучающиеся, осваивающие программы начального общего, основного общего и среднего общего образования, </w:t>
      </w:r>
      <w:r w:rsidRPr="002A78B7">
        <w:rPr>
          <w:rFonts w:ascii="Times New Roman" w:eastAsia="Times New Roman" w:hAnsi="Times New Roman" w:cs="Times New Roman"/>
          <w:color w:val="1E2120"/>
          <w:sz w:val="27"/>
          <w:szCs w:val="27"/>
          <w:u w:val="single"/>
          <w:bdr w:val="none" w:sz="0" w:space="0" w:color="auto" w:frame="1"/>
          <w:lang w:eastAsia="ru-RU"/>
        </w:rPr>
        <w:t>не ликвидировавшие в установленные сроки академическую задолженность</w:t>
      </w:r>
      <w:r w:rsidRPr="002A78B7">
        <w:rPr>
          <w:rFonts w:ascii="Times New Roman" w:eastAsia="Times New Roman" w:hAnsi="Times New Roman" w:cs="Times New Roman"/>
          <w:color w:val="1E2120"/>
          <w:sz w:val="27"/>
          <w:szCs w:val="27"/>
          <w:lang w:eastAsia="ru-RU"/>
        </w:rPr>
        <w:t> с момента ее образования, по усмотрению их родителей (законных представителей):</w:t>
      </w:r>
    </w:p>
    <w:p w:rsidR="002A78B7" w:rsidRPr="002A78B7" w:rsidRDefault="002A78B7" w:rsidP="009B4E47">
      <w:pPr>
        <w:numPr>
          <w:ilvl w:val="0"/>
          <w:numId w:val="10"/>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оставляются на повторное обучение;</w:t>
      </w:r>
    </w:p>
    <w:p w:rsidR="002A78B7" w:rsidRPr="002A78B7" w:rsidRDefault="002A78B7" w:rsidP="009B4E47">
      <w:pPr>
        <w:numPr>
          <w:ilvl w:val="0"/>
          <w:numId w:val="10"/>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lastRenderedPageBreak/>
        <w:t>переводятся на обучение по адаптированным образовательным программам в соответствии с рекомендациями психолого-медико-педагогической комиссии;</w:t>
      </w:r>
    </w:p>
    <w:p w:rsidR="002A78B7" w:rsidRPr="002A78B7" w:rsidRDefault="002A78B7" w:rsidP="009B4E47">
      <w:pPr>
        <w:numPr>
          <w:ilvl w:val="0"/>
          <w:numId w:val="10"/>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переводятся на обучение по индивидуальному учебному плану.</w:t>
      </w:r>
    </w:p>
    <w:p w:rsidR="002A78B7" w:rsidRPr="002A78B7"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5.16.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Школе.</w:t>
      </w:r>
      <w:r w:rsidRPr="002A78B7">
        <w:rPr>
          <w:rFonts w:ascii="Times New Roman" w:eastAsia="Times New Roman" w:hAnsi="Times New Roman" w:cs="Times New Roman"/>
          <w:color w:val="1E2120"/>
          <w:sz w:val="27"/>
          <w:szCs w:val="27"/>
          <w:lang w:eastAsia="ru-RU"/>
        </w:rPr>
        <w:br/>
        <w:t>5.17. Решение о повторном обучении, обучении по адаптированным образовательным программам в соответствии с рекомендациями психолого-медико-педагогической комиссии, обучении по индивидуальному учебному плану принимается педагогическим советом с учетом письменно оформленного мнения родителей (законных представителей). На основании решения педагогического совета директором издается приказ. Школа ставит в известность родителей (законных представителей) о заседании педагогического совета в письменной форме не позднее, чем за три дня до его проведения.</w:t>
      </w:r>
      <w:r w:rsidRPr="002A78B7">
        <w:rPr>
          <w:rFonts w:ascii="Times New Roman" w:eastAsia="Times New Roman" w:hAnsi="Times New Roman" w:cs="Times New Roman"/>
          <w:color w:val="1E2120"/>
          <w:sz w:val="27"/>
          <w:szCs w:val="27"/>
          <w:lang w:eastAsia="ru-RU"/>
        </w:rPr>
        <w:br/>
        <w:t>5.18. Обучающиеся 1 класса на повторный курс обучения не оставляются.</w:t>
      </w:r>
      <w:r w:rsidRPr="002A78B7">
        <w:rPr>
          <w:rFonts w:ascii="Times New Roman" w:eastAsia="Times New Roman" w:hAnsi="Times New Roman" w:cs="Times New Roman"/>
          <w:color w:val="1E2120"/>
          <w:sz w:val="27"/>
          <w:szCs w:val="27"/>
          <w:lang w:eastAsia="ru-RU"/>
        </w:rPr>
        <w:br/>
        <w:t>5.19. Обучающиеся переводного класса, имеющие по всем предметам, изучавшимся в этом классе четвертные (полугодовые) и годовые отметки «5», награждаются похвальным листом «За отличные успехи в учении».</w:t>
      </w:r>
      <w:r w:rsidRPr="002A78B7">
        <w:rPr>
          <w:rFonts w:ascii="Times New Roman" w:eastAsia="Times New Roman" w:hAnsi="Times New Roman" w:cs="Times New Roman"/>
          <w:color w:val="1E2120"/>
          <w:sz w:val="27"/>
          <w:szCs w:val="27"/>
          <w:lang w:eastAsia="ru-RU"/>
        </w:rPr>
        <w:br/>
        <w:t>5.20. После издания приказа о переводе обучающихся в следующий класс, классный руководитель обязан в пятидневный срок оформить личные дела учеников и передать их директору школы на утверждение.</w:t>
      </w:r>
    </w:p>
    <w:p w:rsidR="002A78B7" w:rsidRPr="002A78B7" w:rsidRDefault="002A78B7" w:rsidP="009B4E47">
      <w:pPr>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2A78B7">
        <w:rPr>
          <w:rFonts w:ascii="Times New Roman" w:eastAsia="Times New Roman" w:hAnsi="Times New Roman" w:cs="Times New Roman"/>
          <w:b/>
          <w:bCs/>
          <w:color w:val="1E2120"/>
          <w:sz w:val="30"/>
          <w:szCs w:val="30"/>
          <w:lang w:eastAsia="ru-RU"/>
        </w:rPr>
        <w:t xml:space="preserve">6. Порядок и условия осуществления перевода </w:t>
      </w:r>
      <w:proofErr w:type="gramStart"/>
      <w:r w:rsidRPr="002A78B7">
        <w:rPr>
          <w:rFonts w:ascii="Times New Roman" w:eastAsia="Times New Roman" w:hAnsi="Times New Roman" w:cs="Times New Roman"/>
          <w:b/>
          <w:bCs/>
          <w:color w:val="1E2120"/>
          <w:sz w:val="30"/>
          <w:szCs w:val="30"/>
          <w:lang w:eastAsia="ru-RU"/>
        </w:rPr>
        <w:t>обучающихся</w:t>
      </w:r>
      <w:proofErr w:type="gramEnd"/>
      <w:r w:rsidRPr="002A78B7">
        <w:rPr>
          <w:rFonts w:ascii="Times New Roman" w:eastAsia="Times New Roman" w:hAnsi="Times New Roman" w:cs="Times New Roman"/>
          <w:b/>
          <w:bCs/>
          <w:color w:val="1E2120"/>
          <w:sz w:val="30"/>
          <w:szCs w:val="30"/>
          <w:lang w:eastAsia="ru-RU"/>
        </w:rPr>
        <w:t xml:space="preserve"> в другие образовательные организации</w:t>
      </w:r>
    </w:p>
    <w:p w:rsidR="002A78B7" w:rsidRPr="002A78B7"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6.1. Порядок и условия осуществления перевода обучающихся из организации, осуществляющей образовательную деятельность, в другие организации, осуществляющие образовательную деятельность по образовательным программам соответствующих уровня и направленности, устанавливает общие требования к процедуре и условиям осуществления перевода обучающегося из организации (далее – исходная организация, в другую организацию, осуществляющую образовательную деятельность по образовательным программам соответствующих уровня и направленности (далее - принимающая организация), в следующих случаях:</w:t>
      </w:r>
    </w:p>
    <w:p w:rsidR="002A78B7" w:rsidRPr="002A78B7" w:rsidRDefault="002A78B7" w:rsidP="009B4E47">
      <w:pPr>
        <w:numPr>
          <w:ilvl w:val="0"/>
          <w:numId w:val="11"/>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по инициативе совершеннолетнего обучающегося или родителей (законных представителей) несовершеннолетнего обучающегося;</w:t>
      </w:r>
    </w:p>
    <w:p w:rsidR="002A78B7" w:rsidRPr="002A78B7" w:rsidRDefault="002A78B7" w:rsidP="009B4E47">
      <w:pPr>
        <w:numPr>
          <w:ilvl w:val="0"/>
          <w:numId w:val="11"/>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в случае прекращения деятельности исходной организации, аннулирования лицензии на осуществление образовательной деятельности (далее - лицензия),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w:t>
      </w:r>
    </w:p>
    <w:p w:rsidR="002A78B7" w:rsidRPr="002A78B7" w:rsidRDefault="002A78B7" w:rsidP="009B4E47">
      <w:pPr>
        <w:numPr>
          <w:ilvl w:val="0"/>
          <w:numId w:val="11"/>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lastRenderedPageBreak/>
        <w:t>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w:t>
      </w:r>
    </w:p>
    <w:p w:rsidR="00C34EB8"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6.2. Учредитель исходной организации и (или) уполномоченный им орган управления исходной организацией (далее - учредитель) обеспечивает перевод совершеннолетних обучающихся с их письменного согласия, а также несовершеннолетних обучающихся с письменного согласия их родителей (законных представителей).</w:t>
      </w:r>
    </w:p>
    <w:p w:rsidR="002A78B7" w:rsidRPr="002A78B7"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6.3. Перевод обучающихся не зависит от периода (времени) учебного года.</w:t>
      </w:r>
      <w:r w:rsidRPr="002A78B7">
        <w:rPr>
          <w:rFonts w:ascii="Times New Roman" w:eastAsia="Times New Roman" w:hAnsi="Times New Roman" w:cs="Times New Roman"/>
          <w:color w:val="1E2120"/>
          <w:sz w:val="27"/>
          <w:szCs w:val="27"/>
          <w:lang w:eastAsia="ru-RU"/>
        </w:rPr>
        <w:br/>
        <w:t>6.4. </w:t>
      </w:r>
      <w:r w:rsidRPr="002A78B7">
        <w:rPr>
          <w:rFonts w:ascii="Times New Roman" w:eastAsia="Times New Roman" w:hAnsi="Times New Roman" w:cs="Times New Roman"/>
          <w:color w:val="1E2120"/>
          <w:sz w:val="27"/>
          <w:szCs w:val="27"/>
          <w:u w:val="single"/>
          <w:bdr w:val="none" w:sz="0" w:space="0" w:color="auto" w:frame="1"/>
          <w:lang w:eastAsia="ru-RU"/>
        </w:rPr>
        <w:t>Перевод совершеннолетнего обучающегося по его инициативе или несовершеннолетнего обучающегося по инициативе его родителей (законных представителей).</w:t>
      </w:r>
      <w:r w:rsidRPr="002A78B7">
        <w:rPr>
          <w:rFonts w:ascii="Times New Roman" w:eastAsia="Times New Roman" w:hAnsi="Times New Roman" w:cs="Times New Roman"/>
          <w:color w:val="1E2120"/>
          <w:sz w:val="27"/>
          <w:szCs w:val="27"/>
          <w:lang w:eastAsia="ru-RU"/>
        </w:rPr>
        <w:br/>
        <w:t>6.4.1. В случае перевода совершеннолетнего обучающегося по его инициативе или несовершеннолетнего обучающегося по инициативе его родителей (законных представителей) совершеннолетний обучающийся или родители (законные представители) несовершеннолетнего обучающегося:</w:t>
      </w:r>
    </w:p>
    <w:p w:rsidR="002A78B7" w:rsidRPr="002A78B7" w:rsidRDefault="002A78B7" w:rsidP="009B4E47">
      <w:pPr>
        <w:numPr>
          <w:ilvl w:val="0"/>
          <w:numId w:val="12"/>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осуществляют выбор принимающей организации;</w:t>
      </w:r>
    </w:p>
    <w:p w:rsidR="002A78B7" w:rsidRPr="002A78B7" w:rsidRDefault="002A78B7" w:rsidP="009B4E47">
      <w:pPr>
        <w:numPr>
          <w:ilvl w:val="0"/>
          <w:numId w:val="12"/>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обращаются в выбранную организацию с запросом о наличии свободных мест, в том числе с использованием сети Интернет;</w:t>
      </w:r>
    </w:p>
    <w:p w:rsidR="002A78B7" w:rsidRPr="002A78B7" w:rsidRDefault="002A78B7" w:rsidP="009B4E47">
      <w:pPr>
        <w:numPr>
          <w:ilvl w:val="0"/>
          <w:numId w:val="12"/>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 для определения принимающей организации из числа муниципальных образовательных организаций;</w:t>
      </w:r>
    </w:p>
    <w:p w:rsidR="002A78B7" w:rsidRPr="002A78B7" w:rsidRDefault="002A78B7" w:rsidP="009B4E47">
      <w:pPr>
        <w:numPr>
          <w:ilvl w:val="0"/>
          <w:numId w:val="12"/>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обращаются в исходную организацию с заявлением об отчислении обучающегося в связи с переводом в принимающую организацию. Заявление о переводе может быть направлено в форме электронного документа с использованием сети Интернет.</w:t>
      </w:r>
    </w:p>
    <w:p w:rsidR="002A78B7" w:rsidRPr="002A78B7"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6.4.2. В заявлении совершеннолетнего обучающегося или родителей (законных представителей) несовершеннолетнего обучающегося об отчислении в порядке перевода в принимающую организацию указываются:</w:t>
      </w:r>
    </w:p>
    <w:p w:rsidR="002A78B7" w:rsidRPr="002A78B7" w:rsidRDefault="002A78B7" w:rsidP="009B4E47">
      <w:pPr>
        <w:numPr>
          <w:ilvl w:val="0"/>
          <w:numId w:val="13"/>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фамилия, имя, отчество (при наличии) обучающегося;</w:t>
      </w:r>
    </w:p>
    <w:p w:rsidR="002A78B7" w:rsidRPr="002A78B7" w:rsidRDefault="002A78B7" w:rsidP="009B4E47">
      <w:pPr>
        <w:numPr>
          <w:ilvl w:val="0"/>
          <w:numId w:val="13"/>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дата рождения;</w:t>
      </w:r>
    </w:p>
    <w:p w:rsidR="002A78B7" w:rsidRPr="002A78B7" w:rsidRDefault="002A78B7" w:rsidP="009B4E47">
      <w:pPr>
        <w:numPr>
          <w:ilvl w:val="0"/>
          <w:numId w:val="13"/>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класс и профиль обучения (при наличии);</w:t>
      </w:r>
    </w:p>
    <w:p w:rsidR="002A78B7" w:rsidRPr="002A78B7" w:rsidRDefault="002A78B7" w:rsidP="009B4E47">
      <w:pPr>
        <w:numPr>
          <w:ilvl w:val="0"/>
          <w:numId w:val="13"/>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наименование принимающей организации. В случае переезда в другую местность указывается только населенный пункт, субъект Российской Федерации.</w:t>
      </w:r>
    </w:p>
    <w:p w:rsidR="00C34EB8"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6.4.3. На основании заявления совершеннолетнего обучающегося или родителей (законных представителей)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w:t>
      </w:r>
    </w:p>
    <w:p w:rsidR="002A78B7" w:rsidRPr="002A78B7"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lastRenderedPageBreak/>
        <w:t>6.4.4. Исходная организация выдает совершеннолетнему обучающемуся или родителям (законным представителям) несовершеннолетнего обучающегося следующие документы:</w:t>
      </w:r>
    </w:p>
    <w:p w:rsidR="002A78B7" w:rsidRPr="002A78B7" w:rsidRDefault="002A78B7" w:rsidP="009B4E47">
      <w:pPr>
        <w:numPr>
          <w:ilvl w:val="0"/>
          <w:numId w:val="14"/>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личное дело обучающегося;</w:t>
      </w:r>
    </w:p>
    <w:p w:rsidR="002A78B7" w:rsidRPr="002A78B7" w:rsidRDefault="002A78B7" w:rsidP="009B4E47">
      <w:pPr>
        <w:numPr>
          <w:ilvl w:val="0"/>
          <w:numId w:val="14"/>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ее руководителя (уполномоченного им лица).</w:t>
      </w:r>
    </w:p>
    <w:p w:rsidR="00C34EB8"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 xml:space="preserve">6.4.5. Требование предоставления других документов </w:t>
      </w:r>
      <w:proofErr w:type="gramStart"/>
      <w:r w:rsidRPr="002A78B7">
        <w:rPr>
          <w:rFonts w:ascii="Times New Roman" w:eastAsia="Times New Roman" w:hAnsi="Times New Roman" w:cs="Times New Roman"/>
          <w:color w:val="1E2120"/>
          <w:sz w:val="27"/>
          <w:szCs w:val="27"/>
          <w:lang w:eastAsia="ru-RU"/>
        </w:rPr>
        <w:t>в качестве основания для зачисления обучающихся в принимающую организацию в связи с переводом</w:t>
      </w:r>
      <w:proofErr w:type="gramEnd"/>
      <w:r w:rsidRPr="002A78B7">
        <w:rPr>
          <w:rFonts w:ascii="Times New Roman" w:eastAsia="Times New Roman" w:hAnsi="Times New Roman" w:cs="Times New Roman"/>
          <w:color w:val="1E2120"/>
          <w:sz w:val="27"/>
          <w:szCs w:val="27"/>
          <w:lang w:eastAsia="ru-RU"/>
        </w:rPr>
        <w:t xml:space="preserve"> из исходной организации не допускается.</w:t>
      </w:r>
    </w:p>
    <w:p w:rsidR="00C34EB8"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6.4.6. Указанные в пункте 6.4.4. документы представляются совершеннолетним обучающимся или родителями (законными представителями)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 удостоверяющего личность совершеннолетнего обучающегося или родителя (законного представителя) несовершеннолетнего обучающегося.</w:t>
      </w:r>
      <w:r w:rsidRPr="002A78B7">
        <w:rPr>
          <w:rFonts w:ascii="Times New Roman" w:eastAsia="Times New Roman" w:hAnsi="Times New Roman" w:cs="Times New Roman"/>
          <w:color w:val="1E2120"/>
          <w:sz w:val="27"/>
          <w:szCs w:val="27"/>
          <w:lang w:eastAsia="ru-RU"/>
        </w:rPr>
        <w:br/>
        <w:t>6.4.7. Зачисление обучающегося в принимающую организацию в порядке перевода оформляется распорядительным актом руководителя принимающей организации (уполномоченного им лица) в течение трех рабочих дней после приема заявления и документов, указанных в пункте 6.4.4. , с указанием даты зачисления и класса.</w:t>
      </w:r>
    </w:p>
    <w:p w:rsidR="00C34EB8" w:rsidRDefault="002A78B7" w:rsidP="009B4E47">
      <w:pPr>
        <w:spacing w:after="0" w:line="351" w:lineRule="atLeast"/>
        <w:jc w:val="both"/>
        <w:textAlignment w:val="baseline"/>
        <w:rPr>
          <w:rFonts w:ascii="Times New Roman" w:eastAsia="Times New Roman" w:hAnsi="Times New Roman" w:cs="Times New Roman"/>
          <w:color w:val="1E2120"/>
          <w:sz w:val="27"/>
          <w:szCs w:val="27"/>
          <w:bdr w:val="none" w:sz="0" w:space="0" w:color="auto" w:frame="1"/>
          <w:lang w:eastAsia="ru-RU"/>
        </w:rPr>
      </w:pPr>
      <w:r w:rsidRPr="002A78B7">
        <w:rPr>
          <w:rFonts w:ascii="Times New Roman" w:eastAsia="Times New Roman" w:hAnsi="Times New Roman" w:cs="Times New Roman"/>
          <w:color w:val="1E2120"/>
          <w:sz w:val="27"/>
          <w:szCs w:val="27"/>
          <w:lang w:eastAsia="ru-RU"/>
        </w:rPr>
        <w:t>6.4.8. Принимающая организация при зачислении обучающегося, отчисленного из исходной организации,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w:t>
      </w:r>
      <w:r w:rsidRPr="002A78B7">
        <w:rPr>
          <w:rFonts w:ascii="Times New Roman" w:eastAsia="Times New Roman" w:hAnsi="Times New Roman" w:cs="Times New Roman"/>
          <w:color w:val="1E2120"/>
          <w:sz w:val="27"/>
          <w:szCs w:val="27"/>
          <w:lang w:eastAsia="ru-RU"/>
        </w:rPr>
        <w:br/>
        <w:t>6.5. </w:t>
      </w:r>
      <w:r w:rsidRPr="002A78B7">
        <w:rPr>
          <w:rFonts w:ascii="Times New Roman" w:eastAsia="Times New Roman" w:hAnsi="Times New Roman" w:cs="Times New Roman"/>
          <w:color w:val="1E2120"/>
          <w:sz w:val="27"/>
          <w:szCs w:val="27"/>
          <w:bdr w:val="none" w:sz="0" w:space="0" w:color="auto" w:frame="1"/>
          <w:lang w:eastAsia="ru-RU"/>
        </w:rPr>
        <w:t>Перевод обучающегося в случае прекращения деятельности исходной организации, аннулирования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w:t>
      </w:r>
    </w:p>
    <w:p w:rsidR="002A78B7" w:rsidRPr="002A78B7"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 xml:space="preserve">6.5.1.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(перечень принимающих организаций), в которую будут переводиться обучающиеся, предоставившие необходимые письменные согласия на перевод в соответствии с пунктом 6.2. О предстоящем переводе исходная организация в случае прекращения своей деятельности обязана уведомить совершеннолетних обучающихся, родителей (законных </w:t>
      </w:r>
      <w:r w:rsidRPr="002A78B7">
        <w:rPr>
          <w:rFonts w:ascii="Times New Roman" w:eastAsia="Times New Roman" w:hAnsi="Times New Roman" w:cs="Times New Roman"/>
          <w:color w:val="1E2120"/>
          <w:sz w:val="27"/>
          <w:szCs w:val="27"/>
          <w:lang w:eastAsia="ru-RU"/>
        </w:rPr>
        <w:lastRenderedPageBreak/>
        <w:t>представителей)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 а также разместить указанное уведомление на своем официальном сайте в сети Интернет. Данное уведомление должно содержать сроки предоставления письменных согласий лиц, указанных в пункте 6.2., на перевод в принимающую организацию.</w:t>
      </w:r>
      <w:r w:rsidRPr="002A78B7">
        <w:rPr>
          <w:rFonts w:ascii="Times New Roman" w:eastAsia="Times New Roman" w:hAnsi="Times New Roman" w:cs="Times New Roman"/>
          <w:color w:val="1E2120"/>
          <w:sz w:val="27"/>
          <w:szCs w:val="27"/>
          <w:lang w:eastAsia="ru-RU"/>
        </w:rPr>
        <w:br/>
        <w:t>6.5.2. О причине, влекущей за собой необходимость перевода обучающихся, исходная организация обязана уведомить учредителя, совершеннолетних обучающихся или родителей (законных представителей) несовершеннолетних обучающихся в письменной форме, а также разместить указанное уведомление на своем официальном сайте в сети Интернет:</w:t>
      </w:r>
    </w:p>
    <w:p w:rsidR="002A78B7" w:rsidRPr="002A78B7" w:rsidRDefault="002A78B7" w:rsidP="009B4E47">
      <w:pPr>
        <w:numPr>
          <w:ilvl w:val="0"/>
          <w:numId w:val="15"/>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в случае аннулирования лицензии на осуществление образовательной деятельности - в течение пяти рабочих дней с момента вступления в законную силу решения суда;</w:t>
      </w:r>
    </w:p>
    <w:p w:rsidR="002A78B7" w:rsidRPr="002A78B7" w:rsidRDefault="002A78B7" w:rsidP="009B4E47">
      <w:pPr>
        <w:numPr>
          <w:ilvl w:val="0"/>
          <w:numId w:val="15"/>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 на осуществление образовательной деятельности;</w:t>
      </w:r>
    </w:p>
    <w:p w:rsidR="002A78B7" w:rsidRPr="002A78B7" w:rsidRDefault="002A78B7" w:rsidP="009B4E47">
      <w:pPr>
        <w:numPr>
          <w:ilvl w:val="0"/>
          <w:numId w:val="15"/>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 xml:space="preserve">в случае лишения исходной организации государственной аккредитации полностью или по соответствующей образовательной программе, а также приостановления действия государственной аккредитации полностью или в отношении отдельных уровней образования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(далее - </w:t>
      </w:r>
      <w:proofErr w:type="spellStart"/>
      <w:r w:rsidRPr="002A78B7">
        <w:rPr>
          <w:rFonts w:ascii="Times New Roman" w:eastAsia="Times New Roman" w:hAnsi="Times New Roman" w:cs="Times New Roman"/>
          <w:color w:val="1E2120"/>
          <w:sz w:val="27"/>
          <w:szCs w:val="27"/>
          <w:lang w:eastAsia="ru-RU"/>
        </w:rPr>
        <w:t>аккредитационные</w:t>
      </w:r>
      <w:proofErr w:type="spellEnd"/>
      <w:r w:rsidRPr="002A78B7">
        <w:rPr>
          <w:rFonts w:ascii="Times New Roman" w:eastAsia="Times New Roman" w:hAnsi="Times New Roman" w:cs="Times New Roman"/>
          <w:color w:val="1E2120"/>
          <w:sz w:val="27"/>
          <w:szCs w:val="27"/>
          <w:lang w:eastAsia="ru-RU"/>
        </w:rPr>
        <w:t xml:space="preserve"> органы), решении о лишении исходной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w:t>
      </w:r>
    </w:p>
    <w:p w:rsidR="002A78B7" w:rsidRPr="002A78B7" w:rsidRDefault="002A78B7" w:rsidP="009B4E47">
      <w:pPr>
        <w:numPr>
          <w:ilvl w:val="0"/>
          <w:numId w:val="15"/>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 xml:space="preserve">в случае если до истечения срока действия государственной аккредитации по соответствующей образовательной программе осталось менее 105 дней и у исходной организации отсутствует полученное от </w:t>
      </w:r>
      <w:proofErr w:type="spellStart"/>
      <w:r w:rsidRPr="002A78B7">
        <w:rPr>
          <w:rFonts w:ascii="Times New Roman" w:eastAsia="Times New Roman" w:hAnsi="Times New Roman" w:cs="Times New Roman"/>
          <w:color w:val="1E2120"/>
          <w:sz w:val="27"/>
          <w:szCs w:val="27"/>
          <w:lang w:eastAsia="ru-RU"/>
        </w:rPr>
        <w:t>аккредитационного</w:t>
      </w:r>
      <w:proofErr w:type="spellEnd"/>
      <w:r w:rsidRPr="002A78B7">
        <w:rPr>
          <w:rFonts w:ascii="Times New Roman" w:eastAsia="Times New Roman" w:hAnsi="Times New Roman" w:cs="Times New Roman"/>
          <w:color w:val="1E2120"/>
          <w:sz w:val="27"/>
          <w:szCs w:val="27"/>
          <w:lang w:eastAsia="ru-RU"/>
        </w:rPr>
        <w:t xml:space="preserve"> органа уведомление о приеме заявления о государственной аккредитации по соответствующей образовательной программе и прилагаемых к нему </w:t>
      </w:r>
      <w:r w:rsidRPr="002A78B7">
        <w:rPr>
          <w:rFonts w:ascii="Times New Roman" w:eastAsia="Times New Roman" w:hAnsi="Times New Roman" w:cs="Times New Roman"/>
          <w:color w:val="1E2120"/>
          <w:sz w:val="27"/>
          <w:szCs w:val="27"/>
          <w:lang w:eastAsia="ru-RU"/>
        </w:rPr>
        <w:lastRenderedPageBreak/>
        <w:t>документов к рассмотрению по существу - в течение пяти рабочих дней с момента наступления указанного случая;</w:t>
      </w:r>
    </w:p>
    <w:p w:rsidR="002A78B7" w:rsidRPr="002A78B7" w:rsidRDefault="002A78B7" w:rsidP="009B4E47">
      <w:pPr>
        <w:numPr>
          <w:ilvl w:val="0"/>
          <w:numId w:val="15"/>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 xml:space="preserve">в случае отказа </w:t>
      </w:r>
      <w:proofErr w:type="spellStart"/>
      <w:r w:rsidRPr="002A78B7">
        <w:rPr>
          <w:rFonts w:ascii="Times New Roman" w:eastAsia="Times New Roman" w:hAnsi="Times New Roman" w:cs="Times New Roman"/>
          <w:color w:val="1E2120"/>
          <w:sz w:val="27"/>
          <w:szCs w:val="27"/>
          <w:lang w:eastAsia="ru-RU"/>
        </w:rPr>
        <w:t>аккредитационного</w:t>
      </w:r>
      <w:proofErr w:type="spellEnd"/>
      <w:r w:rsidRPr="002A78B7">
        <w:rPr>
          <w:rFonts w:ascii="Times New Roman" w:eastAsia="Times New Roman" w:hAnsi="Times New Roman" w:cs="Times New Roman"/>
          <w:color w:val="1E2120"/>
          <w:sz w:val="27"/>
          <w:szCs w:val="27"/>
          <w:lang w:eastAsia="ru-RU"/>
        </w:rPr>
        <w:t xml:space="preserve"> органа исходной организации в государственной аккредитации по соответствующей образовательной программе, если срок действия государственной аккредитации по соответствующей образовательной программе истек,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об издании акта </w:t>
      </w:r>
      <w:proofErr w:type="spellStart"/>
      <w:r w:rsidRPr="002A78B7">
        <w:rPr>
          <w:rFonts w:ascii="Times New Roman" w:eastAsia="Times New Roman" w:hAnsi="Times New Roman" w:cs="Times New Roman"/>
          <w:color w:val="1E2120"/>
          <w:sz w:val="27"/>
          <w:szCs w:val="27"/>
          <w:lang w:eastAsia="ru-RU"/>
        </w:rPr>
        <w:t>аккредитационного</w:t>
      </w:r>
      <w:proofErr w:type="spellEnd"/>
      <w:r w:rsidRPr="002A78B7">
        <w:rPr>
          <w:rFonts w:ascii="Times New Roman" w:eastAsia="Times New Roman" w:hAnsi="Times New Roman" w:cs="Times New Roman"/>
          <w:color w:val="1E2120"/>
          <w:sz w:val="27"/>
          <w:szCs w:val="27"/>
          <w:lang w:eastAsia="ru-RU"/>
        </w:rPr>
        <w:t xml:space="preserve"> органа об отказе исходной организации в государственной аккредитации по соответствующей образовательной программе.</w:t>
      </w:r>
    </w:p>
    <w:p w:rsidR="002A78B7" w:rsidRPr="002A78B7"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6.5.3. Учредитель, за исключением случая, указанного в пункте 6.5.1., осуществляет выбор принимающих организаций с использованием:</w:t>
      </w:r>
    </w:p>
    <w:p w:rsidR="002A78B7" w:rsidRPr="002A78B7" w:rsidRDefault="002A78B7" w:rsidP="009B4E47">
      <w:pPr>
        <w:numPr>
          <w:ilvl w:val="0"/>
          <w:numId w:val="16"/>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информации, предварительно полученной от исходной организации, о списочном составе обучающихся с указанием осваиваемых ими образовательных программ;</w:t>
      </w:r>
    </w:p>
    <w:p w:rsidR="002A78B7" w:rsidRPr="002A78B7" w:rsidRDefault="002A78B7" w:rsidP="009B4E47">
      <w:pPr>
        <w:numPr>
          <w:ilvl w:val="0"/>
          <w:numId w:val="16"/>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сведений, содержащихся в Реестре организаций, осуществляющих образовательную деятельность по имеющим государственную аккредитацию образовательным программам.</w:t>
      </w:r>
    </w:p>
    <w:p w:rsidR="002A78B7" w:rsidRPr="002A78B7"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6.5.4. Учредитель запрашивает выбранные им из Реестра организаций, осуществляющих образовательную деятельность по имеющим государственную аккредитацию образовательным программам, организации, осуществляющие образовательную деятельность по соответствующим образовательным программам, о возможности перевода в них обучающихся. 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w:t>
      </w:r>
      <w:r w:rsidRPr="002A78B7">
        <w:rPr>
          <w:rFonts w:ascii="Times New Roman" w:eastAsia="Times New Roman" w:hAnsi="Times New Roman" w:cs="Times New Roman"/>
          <w:color w:val="1E2120"/>
          <w:sz w:val="27"/>
          <w:szCs w:val="27"/>
          <w:lang w:eastAsia="ru-RU"/>
        </w:rPr>
        <w:br/>
        <w:t>6.5.5. Исходная организация доводит до сведения обучающихся и их родителей (законных представителей) полученную от учредителя информацию об организациях, реализующих соответствующие образовательные программы, которые дали согласие на перевод обучающихся из исходной организации, а также о сроках предоставления письменных согласий лиц, указанных в пункте 6.2., на перевод в принимающую организацию. Указанная информация доводится в течение десяти рабочих дней с момента ее получения и включает в себя:</w:t>
      </w:r>
    </w:p>
    <w:p w:rsidR="002A78B7" w:rsidRPr="002A78B7" w:rsidRDefault="002A78B7" w:rsidP="009B4E47">
      <w:pPr>
        <w:numPr>
          <w:ilvl w:val="0"/>
          <w:numId w:val="17"/>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наименование принимающей организации (принимающих организаций),</w:t>
      </w:r>
    </w:p>
    <w:p w:rsidR="002A78B7" w:rsidRPr="002A78B7" w:rsidRDefault="002A78B7" w:rsidP="009B4E47">
      <w:pPr>
        <w:numPr>
          <w:ilvl w:val="0"/>
          <w:numId w:val="17"/>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перечень образовательных программ, реализуемых организацией, количество свободных мест.</w:t>
      </w:r>
    </w:p>
    <w:p w:rsidR="00C34EB8"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 xml:space="preserve">6.5.6. После получения соответствующих письменных согласий лиц, указанных в пункте 6.2., исходная организация издает распорядительный акт об отчислении обучающихся в порядке перевода в принимающую организацию с </w:t>
      </w:r>
      <w:r w:rsidRPr="002A78B7">
        <w:rPr>
          <w:rFonts w:ascii="Times New Roman" w:eastAsia="Times New Roman" w:hAnsi="Times New Roman" w:cs="Times New Roman"/>
          <w:color w:val="1E2120"/>
          <w:sz w:val="27"/>
          <w:szCs w:val="27"/>
          <w:lang w:eastAsia="ru-RU"/>
        </w:rPr>
        <w:lastRenderedPageBreak/>
        <w:t>указанием основания такого перевода (прекращение деятельности организации, аннулирование лицензии, лишение организации государственной аккредитации по соответствующей образовательной программе, истечение срока действия государственной аккредитации по соответствующей образовательной программе).</w:t>
      </w:r>
      <w:r w:rsidRPr="002A78B7">
        <w:rPr>
          <w:rFonts w:ascii="Times New Roman" w:eastAsia="Times New Roman" w:hAnsi="Times New Roman" w:cs="Times New Roman"/>
          <w:color w:val="1E2120"/>
          <w:sz w:val="27"/>
          <w:szCs w:val="27"/>
          <w:lang w:eastAsia="ru-RU"/>
        </w:rPr>
        <w:br/>
        <w:t>6.5.7. В случае отказа от перевода в предлагаемую принимающую организацию совершеннолетний обучающийся или родители (законные представители) несовершеннолетнего обучающегося указывают об этом в письменном заявлении.</w:t>
      </w:r>
      <w:r w:rsidRPr="002A78B7">
        <w:rPr>
          <w:rFonts w:ascii="Times New Roman" w:eastAsia="Times New Roman" w:hAnsi="Times New Roman" w:cs="Times New Roman"/>
          <w:color w:val="1E2120"/>
          <w:sz w:val="27"/>
          <w:szCs w:val="27"/>
          <w:lang w:eastAsia="ru-RU"/>
        </w:rPr>
        <w:br/>
        <w:t>6.5.8. Исходная организация передает в принимающую организацию списочный состав обучающихся, копии учебных планов, соответствующие письменные согласия лиц, указанных в пункте 6.2, личные дела обучающихся.</w:t>
      </w:r>
      <w:r w:rsidRPr="002A78B7">
        <w:rPr>
          <w:rFonts w:ascii="Times New Roman" w:eastAsia="Times New Roman" w:hAnsi="Times New Roman" w:cs="Times New Roman"/>
          <w:color w:val="1E2120"/>
          <w:sz w:val="27"/>
          <w:szCs w:val="27"/>
          <w:lang w:eastAsia="ru-RU"/>
        </w:rPr>
        <w:br/>
        <w:t xml:space="preserve">6.5.9. 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исходной организации, аннулированием лицензии, приостановлением действия лицензии, лишением исходной организации государственной аккредитации по соответствующей образовательной программе, приостановлением действия государственной аккредитации полностью или в отношении отдельных уровней образования, истечением срока действия государственной аккредитации по соответствующей образовательной программе. В распорядительном акте о зачислении делается </w:t>
      </w:r>
      <w:proofErr w:type="gramStart"/>
      <w:r w:rsidRPr="002A78B7">
        <w:rPr>
          <w:rFonts w:ascii="Times New Roman" w:eastAsia="Times New Roman" w:hAnsi="Times New Roman" w:cs="Times New Roman"/>
          <w:color w:val="1E2120"/>
          <w:sz w:val="27"/>
          <w:szCs w:val="27"/>
          <w:lang w:eastAsia="ru-RU"/>
        </w:rPr>
        <w:t>запись</w:t>
      </w:r>
      <w:proofErr w:type="gramEnd"/>
      <w:r w:rsidRPr="002A78B7">
        <w:rPr>
          <w:rFonts w:ascii="Times New Roman" w:eastAsia="Times New Roman" w:hAnsi="Times New Roman" w:cs="Times New Roman"/>
          <w:color w:val="1E2120"/>
          <w:sz w:val="27"/>
          <w:szCs w:val="27"/>
          <w:lang w:eastAsia="ru-RU"/>
        </w:rPr>
        <w:t xml:space="preserve"> о зачислении обучающегося в порядке перевода с указанием исходной организации, в которой он обучался до перевода, класса, формы обучения.</w:t>
      </w:r>
    </w:p>
    <w:p w:rsidR="002A78B7" w:rsidRPr="002A78B7"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6.5.10. В принимающей организации на основании переданных личных дел на обучающихся формируются новые личные дела, включающие, в том числе, выписку из распорядительного акта о зачислении в порядке перевода, соответствующие письменные согласия лиц, указанных в пункте 6.2.</w:t>
      </w:r>
    </w:p>
    <w:p w:rsidR="002A78B7" w:rsidRPr="002A78B7" w:rsidRDefault="002A78B7" w:rsidP="009B4E47">
      <w:pPr>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2A78B7">
        <w:rPr>
          <w:rFonts w:ascii="Times New Roman" w:eastAsia="Times New Roman" w:hAnsi="Times New Roman" w:cs="Times New Roman"/>
          <w:b/>
          <w:bCs/>
          <w:color w:val="1E2120"/>
          <w:sz w:val="30"/>
          <w:szCs w:val="30"/>
          <w:lang w:eastAsia="ru-RU"/>
        </w:rPr>
        <w:t>7. Основания отчисления и восстановления обучающихся</w:t>
      </w:r>
    </w:p>
    <w:p w:rsidR="002A78B7" w:rsidRPr="002A78B7"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7.1. </w:t>
      </w:r>
      <w:r w:rsidRPr="002A78B7">
        <w:rPr>
          <w:rFonts w:ascii="Times New Roman" w:eastAsia="Times New Roman" w:hAnsi="Times New Roman" w:cs="Times New Roman"/>
          <w:color w:val="1E2120"/>
          <w:sz w:val="27"/>
          <w:szCs w:val="27"/>
          <w:bdr w:val="none" w:sz="0" w:space="0" w:color="auto" w:frame="1"/>
          <w:lang w:eastAsia="ru-RU"/>
        </w:rPr>
        <w:t>Обучающийся может быть отчислен из организации, осуществляющей образовательную деятельность:</w:t>
      </w:r>
    </w:p>
    <w:p w:rsidR="002A78B7" w:rsidRPr="002A78B7" w:rsidRDefault="002A78B7" w:rsidP="009B4E47">
      <w:pPr>
        <w:numPr>
          <w:ilvl w:val="0"/>
          <w:numId w:val="18"/>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в связи с получением образования (завершением обучения);</w:t>
      </w:r>
    </w:p>
    <w:p w:rsidR="002A78B7" w:rsidRPr="002A78B7" w:rsidRDefault="002A78B7" w:rsidP="009B4E47">
      <w:pPr>
        <w:numPr>
          <w:ilvl w:val="0"/>
          <w:numId w:val="18"/>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по инициативе обучающегося или родителей (законных представителей) несовершеннолетнего обучающегося, в т.ч. в случае перевода обучающегося для продолжения освоения образовательной программы в другой организации, осуществляющей образовательную деятельность;</w:t>
      </w:r>
    </w:p>
    <w:p w:rsidR="002A78B7" w:rsidRPr="002A78B7" w:rsidRDefault="002A78B7" w:rsidP="009B4E47">
      <w:pPr>
        <w:numPr>
          <w:ilvl w:val="0"/>
          <w:numId w:val="18"/>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в случае установления нарушения порядка приема в общеобразовательную организацию, повлекшего по вине обучающегося его незаконное зачисление в организацию (согласно п.2 ч. 2 ст. 61 ФЗ «Об образовании в РФ»);</w:t>
      </w:r>
    </w:p>
    <w:p w:rsidR="002A78B7" w:rsidRPr="002A78B7" w:rsidRDefault="002A78B7" w:rsidP="009B4E47">
      <w:pPr>
        <w:numPr>
          <w:ilvl w:val="0"/>
          <w:numId w:val="18"/>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 xml:space="preserve">за неисполнение или нарушение Устава организации, осуществляющей образовательную деятельность, Правил внутреннего распорядка, или иных </w:t>
      </w:r>
      <w:r w:rsidRPr="002A78B7">
        <w:rPr>
          <w:rFonts w:ascii="Times New Roman" w:eastAsia="Times New Roman" w:hAnsi="Times New Roman" w:cs="Times New Roman"/>
          <w:color w:val="1E2120"/>
          <w:sz w:val="27"/>
          <w:szCs w:val="27"/>
          <w:lang w:eastAsia="ru-RU"/>
        </w:rPr>
        <w:lastRenderedPageBreak/>
        <w:t>локальных нормативных актов по вопросам организации и осуществления образовательной деятельности;</w:t>
      </w:r>
    </w:p>
    <w:p w:rsidR="002A78B7" w:rsidRPr="002A78B7" w:rsidRDefault="002A78B7" w:rsidP="009B4E47">
      <w:pPr>
        <w:numPr>
          <w:ilvl w:val="0"/>
          <w:numId w:val="18"/>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по обстоятельствам, не зависящим от воли обучающегося или родителей (законных представителей) несовершеннолетнего обучающегося и школы, в т.ч. в случае ликвидации организации, осуществляющей образовательную деятельность.</w:t>
      </w:r>
    </w:p>
    <w:p w:rsidR="00C34EB8"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7.2. Отчисление обучающегося, как мера дисциплинарного взыскания, осуществляется в соответствии с Порядком применения к обучающимся и снятия с обучающихся мер дисциплинарного взыскания, утвержденным Приказом Министерства образования и науки РФ от 15.03.13 № 185 (ч.12.ст.43 «Об образовании в РФ»).</w:t>
      </w:r>
    </w:p>
    <w:p w:rsidR="00C34EB8"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7.3.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w:t>
      </w:r>
    </w:p>
    <w:p w:rsidR="00C34EB8"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 xml:space="preserve">7.4. Школа незамедлительно информирует об отчислении несовершеннолетнего обучающегося в качестве меры дисциплинарного взыскания </w:t>
      </w:r>
      <w:r w:rsidR="00C34EB8">
        <w:rPr>
          <w:rFonts w:ascii="Times New Roman" w:eastAsia="Times New Roman" w:hAnsi="Times New Roman" w:cs="Times New Roman"/>
          <w:color w:val="1E2120"/>
          <w:sz w:val="27"/>
          <w:szCs w:val="27"/>
          <w:lang w:eastAsia="ru-RU"/>
        </w:rPr>
        <w:t xml:space="preserve">Управление </w:t>
      </w:r>
      <w:r w:rsidRPr="002A78B7">
        <w:rPr>
          <w:rFonts w:ascii="Times New Roman" w:eastAsia="Times New Roman" w:hAnsi="Times New Roman" w:cs="Times New Roman"/>
          <w:color w:val="1E2120"/>
          <w:sz w:val="27"/>
          <w:szCs w:val="27"/>
          <w:lang w:eastAsia="ru-RU"/>
        </w:rPr>
        <w:t xml:space="preserve"> образования администрации </w:t>
      </w:r>
      <w:r w:rsidR="00C34EB8">
        <w:rPr>
          <w:rFonts w:ascii="Times New Roman" w:eastAsia="Times New Roman" w:hAnsi="Times New Roman" w:cs="Times New Roman"/>
          <w:color w:val="1E2120"/>
          <w:sz w:val="27"/>
          <w:szCs w:val="27"/>
          <w:lang w:eastAsia="ru-RU"/>
        </w:rPr>
        <w:t>Усть-Джегутинского муниципального</w:t>
      </w:r>
      <w:r w:rsidRPr="002A78B7">
        <w:rPr>
          <w:rFonts w:ascii="Times New Roman" w:eastAsia="Times New Roman" w:hAnsi="Times New Roman" w:cs="Times New Roman"/>
          <w:color w:val="1E2120"/>
          <w:sz w:val="27"/>
          <w:szCs w:val="27"/>
          <w:lang w:eastAsia="ru-RU"/>
        </w:rPr>
        <w:t xml:space="preserve"> района. </w:t>
      </w:r>
      <w:r w:rsidR="00C34EB8">
        <w:rPr>
          <w:rFonts w:ascii="Times New Roman" w:eastAsia="Times New Roman" w:hAnsi="Times New Roman" w:cs="Times New Roman"/>
          <w:color w:val="1E2120"/>
          <w:sz w:val="27"/>
          <w:szCs w:val="27"/>
          <w:lang w:eastAsia="ru-RU"/>
        </w:rPr>
        <w:t xml:space="preserve">Управление </w:t>
      </w:r>
      <w:r w:rsidR="00C34EB8" w:rsidRPr="002A78B7">
        <w:rPr>
          <w:rFonts w:ascii="Times New Roman" w:eastAsia="Times New Roman" w:hAnsi="Times New Roman" w:cs="Times New Roman"/>
          <w:color w:val="1E2120"/>
          <w:sz w:val="27"/>
          <w:szCs w:val="27"/>
          <w:lang w:eastAsia="ru-RU"/>
        </w:rPr>
        <w:t xml:space="preserve"> образования администрации </w:t>
      </w:r>
      <w:r w:rsidR="00C34EB8">
        <w:rPr>
          <w:rFonts w:ascii="Times New Roman" w:eastAsia="Times New Roman" w:hAnsi="Times New Roman" w:cs="Times New Roman"/>
          <w:color w:val="1E2120"/>
          <w:sz w:val="27"/>
          <w:szCs w:val="27"/>
          <w:lang w:eastAsia="ru-RU"/>
        </w:rPr>
        <w:t>Усть-Джегутинского муниципального</w:t>
      </w:r>
      <w:r w:rsidR="00C34EB8" w:rsidRPr="002A78B7">
        <w:rPr>
          <w:rFonts w:ascii="Times New Roman" w:eastAsia="Times New Roman" w:hAnsi="Times New Roman" w:cs="Times New Roman"/>
          <w:color w:val="1E2120"/>
          <w:sz w:val="27"/>
          <w:szCs w:val="27"/>
          <w:lang w:eastAsia="ru-RU"/>
        </w:rPr>
        <w:t xml:space="preserve"> района </w:t>
      </w:r>
      <w:r w:rsidRPr="002A78B7">
        <w:rPr>
          <w:rFonts w:ascii="Times New Roman" w:eastAsia="Times New Roman" w:hAnsi="Times New Roman" w:cs="Times New Roman"/>
          <w:color w:val="1E2120"/>
          <w:sz w:val="27"/>
          <w:szCs w:val="27"/>
          <w:lang w:eastAsia="ru-RU"/>
        </w:rPr>
        <w:t xml:space="preserve">и родители (законные представители) несовершеннолетнего обучающегося, отчисленного из школы, не позднее чем в месячный срок принимают меры, обеспечивающие получение </w:t>
      </w:r>
      <w:proofErr w:type="gramStart"/>
      <w:r w:rsidRPr="002A78B7">
        <w:rPr>
          <w:rFonts w:ascii="Times New Roman" w:eastAsia="Times New Roman" w:hAnsi="Times New Roman" w:cs="Times New Roman"/>
          <w:color w:val="1E2120"/>
          <w:sz w:val="27"/>
          <w:szCs w:val="27"/>
          <w:lang w:eastAsia="ru-RU"/>
        </w:rPr>
        <w:t>несовершеннолетним</w:t>
      </w:r>
      <w:proofErr w:type="gramEnd"/>
      <w:r w:rsidRPr="002A78B7">
        <w:rPr>
          <w:rFonts w:ascii="Times New Roman" w:eastAsia="Times New Roman" w:hAnsi="Times New Roman" w:cs="Times New Roman"/>
          <w:color w:val="1E2120"/>
          <w:sz w:val="27"/>
          <w:szCs w:val="27"/>
          <w:lang w:eastAsia="ru-RU"/>
        </w:rPr>
        <w:t xml:space="preserve"> обучающимся общего образования.</w:t>
      </w:r>
    </w:p>
    <w:p w:rsidR="00C34EB8"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 xml:space="preserve">7.5. </w:t>
      </w:r>
      <w:proofErr w:type="gramStart"/>
      <w:r w:rsidRPr="002A78B7">
        <w:rPr>
          <w:rFonts w:ascii="Times New Roman" w:eastAsia="Times New Roman" w:hAnsi="Times New Roman" w:cs="Times New Roman"/>
          <w:color w:val="1E2120"/>
          <w:sz w:val="27"/>
          <w:szCs w:val="27"/>
          <w:lang w:eastAsia="ru-RU"/>
        </w:rPr>
        <w:t>Обучающийся</w:t>
      </w:r>
      <w:proofErr w:type="gramEnd"/>
      <w:r w:rsidRPr="002A78B7">
        <w:rPr>
          <w:rFonts w:ascii="Times New Roman" w:eastAsia="Times New Roman" w:hAnsi="Times New Roman" w:cs="Times New Roman"/>
          <w:color w:val="1E2120"/>
          <w:sz w:val="27"/>
          <w:szCs w:val="27"/>
          <w:lang w:eastAsia="ru-RU"/>
        </w:rPr>
        <w:t>, родители (законные представители) несовершеннолетнего обучающегося вправе обжаловать в комиссии по урегулированию споров между участниками образовательных отношений меры дисциплинарного взыскания и их применение к обучающемуся.</w:t>
      </w:r>
    </w:p>
    <w:p w:rsidR="00C34EB8"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7.6. Меры дисциплинарного взыскания не применяются к обучающимся, осваивающим программы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r w:rsidRPr="002A78B7">
        <w:rPr>
          <w:rFonts w:ascii="Times New Roman" w:eastAsia="Times New Roman" w:hAnsi="Times New Roman" w:cs="Times New Roman"/>
          <w:color w:val="1E2120"/>
          <w:sz w:val="27"/>
          <w:szCs w:val="27"/>
          <w:lang w:eastAsia="ru-RU"/>
        </w:rPr>
        <w:br/>
        <w:t xml:space="preserve">7.7. Не допускается применение мер дисциплинарного взыскания к </w:t>
      </w:r>
      <w:proofErr w:type="gramStart"/>
      <w:r w:rsidRPr="002A78B7">
        <w:rPr>
          <w:rFonts w:ascii="Times New Roman" w:eastAsia="Times New Roman" w:hAnsi="Times New Roman" w:cs="Times New Roman"/>
          <w:color w:val="1E2120"/>
          <w:sz w:val="27"/>
          <w:szCs w:val="27"/>
          <w:lang w:eastAsia="ru-RU"/>
        </w:rPr>
        <w:t>обучающимся</w:t>
      </w:r>
      <w:proofErr w:type="gramEnd"/>
      <w:r w:rsidRPr="002A78B7">
        <w:rPr>
          <w:rFonts w:ascii="Times New Roman" w:eastAsia="Times New Roman" w:hAnsi="Times New Roman" w:cs="Times New Roman"/>
          <w:color w:val="1E2120"/>
          <w:sz w:val="27"/>
          <w:szCs w:val="27"/>
          <w:lang w:eastAsia="ru-RU"/>
        </w:rPr>
        <w:t xml:space="preserve"> во время их болезни, каникул.</w:t>
      </w:r>
    </w:p>
    <w:p w:rsidR="002A78B7" w:rsidRPr="002A78B7"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7.8. Решение о переводе, отчислении детей-сирот и детей, оставшихся без попечения родителей, из одной организации в другую принимается с согласия комиссии по делам несовершеннолетних и защите их прав и органа опеки и попечительства.</w:t>
      </w:r>
      <w:r w:rsidRPr="002A78B7">
        <w:rPr>
          <w:rFonts w:ascii="Times New Roman" w:eastAsia="Times New Roman" w:hAnsi="Times New Roman" w:cs="Times New Roman"/>
          <w:color w:val="1E2120"/>
          <w:sz w:val="27"/>
          <w:szCs w:val="27"/>
          <w:lang w:eastAsia="ru-RU"/>
        </w:rPr>
        <w:br/>
        <w:t xml:space="preserve">7.9. Отчисление обучающегося при его переводе для продолжения освоения образовательной программы в другую организацию, осуществляющую образовательную деятельность, осуществляется в соответствии с Порядком перевода лиц, обучающихся по образовательным программам начального общего, основного общего и среднего общего образования, из одной </w:t>
      </w:r>
      <w:r w:rsidRPr="002A78B7">
        <w:rPr>
          <w:rFonts w:ascii="Times New Roman" w:eastAsia="Times New Roman" w:hAnsi="Times New Roman" w:cs="Times New Roman"/>
          <w:color w:val="1E2120"/>
          <w:sz w:val="27"/>
          <w:szCs w:val="27"/>
          <w:lang w:eastAsia="ru-RU"/>
        </w:rPr>
        <w:lastRenderedPageBreak/>
        <w:t>образовательной организации в другую образовательную организацию, реализующую соответствующие образовательные программы.</w:t>
      </w:r>
      <w:r w:rsidRPr="002A78B7">
        <w:rPr>
          <w:rFonts w:ascii="Times New Roman" w:eastAsia="Times New Roman" w:hAnsi="Times New Roman" w:cs="Times New Roman"/>
          <w:color w:val="1E2120"/>
          <w:sz w:val="27"/>
          <w:szCs w:val="27"/>
          <w:lang w:eastAsia="ru-RU"/>
        </w:rPr>
        <w:br/>
        <w:t>7.10. Отчисление по инициативе обучающегося или родителей (законных представителей) несовершеннолетнего обучающегося, достигшего возраста пятнадцати лет, за исключением отчисления при переводе обучающегося для продолжения освоения образовательной программы в другую организацию, осуществляющую образовательную деятельность, производится по заявлению обучающегося или родителей (законных представителей) обучающегося.</w:t>
      </w:r>
      <w:r w:rsidRPr="002A78B7">
        <w:rPr>
          <w:rFonts w:ascii="Times New Roman" w:eastAsia="Times New Roman" w:hAnsi="Times New Roman" w:cs="Times New Roman"/>
          <w:color w:val="1E2120"/>
          <w:sz w:val="27"/>
          <w:szCs w:val="27"/>
          <w:lang w:eastAsia="ru-RU"/>
        </w:rPr>
        <w:br/>
      </w:r>
      <w:r w:rsidRPr="002A78B7">
        <w:rPr>
          <w:rFonts w:ascii="Times New Roman" w:eastAsia="Times New Roman" w:hAnsi="Times New Roman" w:cs="Times New Roman"/>
          <w:color w:val="1E2120"/>
          <w:sz w:val="27"/>
          <w:szCs w:val="27"/>
          <w:bdr w:val="none" w:sz="0" w:space="0" w:color="auto" w:frame="1"/>
          <w:lang w:eastAsia="ru-RU"/>
        </w:rPr>
        <w:t>В заявлении указываются:</w:t>
      </w:r>
    </w:p>
    <w:p w:rsidR="002A78B7" w:rsidRPr="002A78B7" w:rsidRDefault="002A78B7" w:rsidP="009B4E47">
      <w:pPr>
        <w:numPr>
          <w:ilvl w:val="0"/>
          <w:numId w:val="19"/>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фамилия, имя, отчество (при наличии) школьника;</w:t>
      </w:r>
    </w:p>
    <w:p w:rsidR="002A78B7" w:rsidRPr="002A78B7" w:rsidRDefault="002A78B7" w:rsidP="009B4E47">
      <w:pPr>
        <w:numPr>
          <w:ilvl w:val="0"/>
          <w:numId w:val="19"/>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дата и место рождения;</w:t>
      </w:r>
    </w:p>
    <w:p w:rsidR="002A78B7" w:rsidRPr="002A78B7" w:rsidRDefault="002A78B7" w:rsidP="009B4E47">
      <w:pPr>
        <w:numPr>
          <w:ilvl w:val="0"/>
          <w:numId w:val="19"/>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класс обучения;</w:t>
      </w:r>
    </w:p>
    <w:p w:rsidR="002A78B7" w:rsidRPr="002A78B7" w:rsidRDefault="002A78B7" w:rsidP="009B4E47">
      <w:pPr>
        <w:numPr>
          <w:ilvl w:val="0"/>
          <w:numId w:val="19"/>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причины оставления организации.</w:t>
      </w:r>
    </w:p>
    <w:p w:rsidR="00C34EB8"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После поступления заявления родителей (законных представителей) несовершеннолетнего обучающегося, достигшего возраста пятнадцати лет и не имеющего основного общего образования, общеобразовательная организация испрашивает письменное согласие на отчисление комиссии по делам несовершеннолетних и защите их прав и органа местного самоуправления в сфере образования.</w:t>
      </w:r>
      <w:r w:rsidRPr="002A78B7">
        <w:rPr>
          <w:rFonts w:ascii="Times New Roman" w:eastAsia="Times New Roman" w:hAnsi="Times New Roman" w:cs="Times New Roman"/>
          <w:color w:val="1E2120"/>
          <w:sz w:val="27"/>
          <w:szCs w:val="27"/>
          <w:lang w:eastAsia="ru-RU"/>
        </w:rPr>
        <w:br/>
        <w:t>При поступлении заявления несовершеннолетнего обучающегося, достигшего возраста пятнадцати лет и не имеющего основного общего образования, общеобразовательная организация испрашивает письменное согласие на отчисление у родителей (законных представителей) обучающегося, комиссии по делам несовершеннолетних и защите их прав и органа местного самоуправления в сфере образования.</w:t>
      </w:r>
    </w:p>
    <w:p w:rsidR="002A78B7" w:rsidRPr="002A78B7" w:rsidRDefault="002A78B7" w:rsidP="009B4E47">
      <w:pPr>
        <w:spacing w:after="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7.11. Отчисление из организации, осуществляющей образовательную деятельность, оформляется приказом директора школы с внесением соответствующих записей в алфавитную книгу учета обучающихся.</w:t>
      </w:r>
      <w:r w:rsidRPr="002A78B7">
        <w:rPr>
          <w:rFonts w:ascii="Times New Roman" w:eastAsia="Times New Roman" w:hAnsi="Times New Roman" w:cs="Times New Roman"/>
          <w:color w:val="1E2120"/>
          <w:sz w:val="27"/>
          <w:szCs w:val="27"/>
          <w:lang w:eastAsia="ru-RU"/>
        </w:rPr>
        <w:br/>
        <w:t>7.12. </w:t>
      </w:r>
      <w:r w:rsidRPr="002A78B7">
        <w:rPr>
          <w:rFonts w:ascii="Times New Roman" w:eastAsia="Times New Roman" w:hAnsi="Times New Roman" w:cs="Times New Roman"/>
          <w:color w:val="1E2120"/>
          <w:sz w:val="27"/>
          <w:szCs w:val="27"/>
          <w:bdr w:val="none" w:sz="0" w:space="0" w:color="auto" w:frame="1"/>
          <w:lang w:eastAsia="ru-RU"/>
        </w:rPr>
        <w:t>При отчислении организация, осуществляющая образовательную деятельность, выдает заявителю следующие документы:</w:t>
      </w:r>
    </w:p>
    <w:p w:rsidR="002A78B7" w:rsidRPr="002A78B7" w:rsidRDefault="002A78B7" w:rsidP="009B4E47">
      <w:pPr>
        <w:numPr>
          <w:ilvl w:val="0"/>
          <w:numId w:val="20"/>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личное дело обучающегося;</w:t>
      </w:r>
    </w:p>
    <w:p w:rsidR="002A78B7" w:rsidRPr="002A78B7" w:rsidRDefault="002A78B7" w:rsidP="009B4E47">
      <w:pPr>
        <w:numPr>
          <w:ilvl w:val="0"/>
          <w:numId w:val="20"/>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ведомость текущих оценок, которая подписывается директором школы и заверяется печатью;</w:t>
      </w:r>
    </w:p>
    <w:p w:rsidR="002A78B7" w:rsidRPr="002A78B7" w:rsidRDefault="002A78B7" w:rsidP="009B4E47">
      <w:pPr>
        <w:numPr>
          <w:ilvl w:val="0"/>
          <w:numId w:val="20"/>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документ об уровне образования (при его наличии);</w:t>
      </w:r>
    </w:p>
    <w:p w:rsidR="002A78B7" w:rsidRPr="002A78B7" w:rsidRDefault="002A78B7" w:rsidP="009B4E47">
      <w:pPr>
        <w:numPr>
          <w:ilvl w:val="0"/>
          <w:numId w:val="20"/>
        </w:numPr>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медицинскую карту обучающегося.</w:t>
      </w:r>
    </w:p>
    <w:p w:rsidR="00C34EB8"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7.13. Обучающимся, не прошедшим итоговой аттестации или получившим на итоговой аттестации неудовлетворительные результаты, а также обучающимся, освоившим часть образовательной программ и (или) отчисленным из организации выдается справка об обучении или периоде обучения установленного образца (приложение 1 к данному локальному акту).</w:t>
      </w:r>
      <w:r w:rsidRPr="002A78B7">
        <w:rPr>
          <w:rFonts w:ascii="Times New Roman" w:eastAsia="Times New Roman" w:hAnsi="Times New Roman" w:cs="Times New Roman"/>
          <w:color w:val="1E2120"/>
          <w:sz w:val="27"/>
          <w:szCs w:val="27"/>
          <w:lang w:eastAsia="ru-RU"/>
        </w:rPr>
        <w:br/>
        <w:t xml:space="preserve">7.14. Права и обязанности обучающегося, предусмотренные законодательством об образовании и локальными нормативными актами организации </w:t>
      </w:r>
      <w:r w:rsidRPr="002A78B7">
        <w:rPr>
          <w:rFonts w:ascii="Times New Roman" w:eastAsia="Times New Roman" w:hAnsi="Times New Roman" w:cs="Times New Roman"/>
          <w:color w:val="1E2120"/>
          <w:sz w:val="27"/>
          <w:szCs w:val="27"/>
          <w:lang w:eastAsia="ru-RU"/>
        </w:rPr>
        <w:lastRenderedPageBreak/>
        <w:t xml:space="preserve">прекращаются </w:t>
      </w:r>
      <w:proofErr w:type="gramStart"/>
      <w:r w:rsidRPr="002A78B7">
        <w:rPr>
          <w:rFonts w:ascii="Times New Roman" w:eastAsia="Times New Roman" w:hAnsi="Times New Roman" w:cs="Times New Roman"/>
          <w:color w:val="1E2120"/>
          <w:sz w:val="27"/>
          <w:szCs w:val="27"/>
          <w:lang w:eastAsia="ru-RU"/>
        </w:rPr>
        <w:t>с даты</w:t>
      </w:r>
      <w:proofErr w:type="gramEnd"/>
      <w:r w:rsidRPr="002A78B7">
        <w:rPr>
          <w:rFonts w:ascii="Times New Roman" w:eastAsia="Times New Roman" w:hAnsi="Times New Roman" w:cs="Times New Roman"/>
          <w:color w:val="1E2120"/>
          <w:sz w:val="27"/>
          <w:szCs w:val="27"/>
          <w:lang w:eastAsia="ru-RU"/>
        </w:rPr>
        <w:t xml:space="preserve"> его отчисления из организации, осуществляющей образовательную деятельность.</w:t>
      </w:r>
    </w:p>
    <w:p w:rsidR="002A78B7" w:rsidRPr="002A78B7"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7.15. Участникам ГИА, не прошедшим ГИА по обязательным учебным предметам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предоставляется право пройти ГИА по русскому языку и (или) математике базового уровня в сроки и в формах, устанавливаемых настоящим Порядком, но не ранее 1 сентября текущего года. Для повторного прохождения ГИА участники ГИА восстанавливаются в образовательной организации на срок, необходимый для прохождения ГИА (согласно п. 92 приказа Министерства просвещения РФ от 07.11.2018 №190/1512 «Об утверждении Порядка проведения государственной итоговой аттестации по образовательным программам среднего общего образования»).</w:t>
      </w:r>
    </w:p>
    <w:p w:rsidR="002A78B7" w:rsidRPr="002A78B7" w:rsidRDefault="002A78B7" w:rsidP="009B4E47">
      <w:pPr>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2A78B7">
        <w:rPr>
          <w:rFonts w:ascii="Times New Roman" w:eastAsia="Times New Roman" w:hAnsi="Times New Roman" w:cs="Times New Roman"/>
          <w:b/>
          <w:bCs/>
          <w:color w:val="1E2120"/>
          <w:sz w:val="30"/>
          <w:szCs w:val="30"/>
          <w:lang w:eastAsia="ru-RU"/>
        </w:rPr>
        <w:t>8. Порядок разрешения разногласий, возникающих при приеме, переводе, отчислении и исключении обучающихся</w:t>
      </w:r>
    </w:p>
    <w:p w:rsidR="002A78B7" w:rsidRPr="002A78B7" w:rsidRDefault="002A78B7" w:rsidP="009B4E47">
      <w:pPr>
        <w:spacing w:after="180" w:line="351" w:lineRule="atLeast"/>
        <w:jc w:val="both"/>
        <w:textAlignment w:val="baseline"/>
        <w:rPr>
          <w:rFonts w:ascii="Times New Roman" w:eastAsia="Times New Roman" w:hAnsi="Times New Roman" w:cs="Times New Roman"/>
          <w:color w:val="1E2120"/>
          <w:sz w:val="27"/>
          <w:szCs w:val="27"/>
          <w:lang w:eastAsia="ru-RU"/>
        </w:rPr>
      </w:pPr>
      <w:r w:rsidRPr="002A78B7">
        <w:rPr>
          <w:rFonts w:ascii="Times New Roman" w:eastAsia="Times New Roman" w:hAnsi="Times New Roman" w:cs="Times New Roman"/>
          <w:color w:val="1E2120"/>
          <w:sz w:val="27"/>
          <w:szCs w:val="27"/>
          <w:lang w:eastAsia="ru-RU"/>
        </w:rPr>
        <w:t>8.1. В случае отказа гражданам в приеме и других разногласий при переводе, отчислении и исключении обучающихся родители (законные представители) имеют право обжаловать действия (бездействия) специалистов общеобразовательной организации. Обжалование осуществляется путем подачи письменного обращения или путем непосредственного обращения к директору школы, в органы, осуществляющие управление в сфере образования федерального, регионального, муниципального уровней, в органы местного самоуправления.</w:t>
      </w:r>
    </w:p>
    <w:p w:rsidR="002A78B7" w:rsidRPr="002A78B7" w:rsidRDefault="002A78B7" w:rsidP="009B4E47">
      <w:pPr>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2A78B7">
        <w:rPr>
          <w:rFonts w:ascii="Times New Roman" w:eastAsia="Times New Roman" w:hAnsi="Times New Roman" w:cs="Times New Roman"/>
          <w:b/>
          <w:bCs/>
          <w:color w:val="1E2120"/>
          <w:sz w:val="30"/>
          <w:szCs w:val="30"/>
          <w:lang w:eastAsia="ru-RU"/>
        </w:rPr>
        <w:t>9. Заключительные положения</w:t>
      </w:r>
    </w:p>
    <w:p w:rsidR="00477DA1" w:rsidRDefault="002A78B7" w:rsidP="00C34EB8">
      <w:pPr>
        <w:spacing w:after="0" w:line="351" w:lineRule="atLeast"/>
        <w:jc w:val="both"/>
        <w:textAlignment w:val="baseline"/>
      </w:pPr>
      <w:r w:rsidRPr="002A78B7">
        <w:rPr>
          <w:rFonts w:ascii="Times New Roman" w:eastAsia="Times New Roman" w:hAnsi="Times New Roman" w:cs="Times New Roman"/>
          <w:color w:val="1E2120"/>
          <w:sz w:val="27"/>
          <w:szCs w:val="27"/>
          <w:lang w:eastAsia="ru-RU"/>
        </w:rPr>
        <w:t>9.1. Настоящее </w:t>
      </w:r>
      <w:r w:rsidRPr="002A78B7">
        <w:rPr>
          <w:rFonts w:ascii="inherit" w:eastAsia="Times New Roman" w:hAnsi="inherit" w:cs="Times New Roman"/>
          <w:i/>
          <w:iCs/>
          <w:color w:val="1E2120"/>
          <w:sz w:val="27"/>
          <w:szCs w:val="27"/>
          <w:bdr w:val="none" w:sz="0" w:space="0" w:color="auto" w:frame="1"/>
          <w:lang w:eastAsia="ru-RU"/>
        </w:rPr>
        <w:t>Положение о правилах приема, перевода, выбытия и отчисления обучающихся </w:t>
      </w:r>
      <w:r w:rsidRPr="002A78B7">
        <w:rPr>
          <w:rFonts w:ascii="Times New Roman" w:eastAsia="Times New Roman" w:hAnsi="Times New Roman" w:cs="Times New Roman"/>
          <w:color w:val="1E2120"/>
          <w:sz w:val="27"/>
          <w:szCs w:val="27"/>
          <w:lang w:eastAsia="ru-RU"/>
        </w:rPr>
        <w:t>является локальным нормативным актом, принимается на Педагогическом совете школы и утверждается (либо вводится в действие) приказом директора организации, осуществляющей образовательную деятельность.</w:t>
      </w:r>
      <w:r w:rsidRPr="002A78B7">
        <w:rPr>
          <w:rFonts w:ascii="Times New Roman" w:eastAsia="Times New Roman" w:hAnsi="Times New Roman" w:cs="Times New Roman"/>
          <w:color w:val="1E2120"/>
          <w:sz w:val="27"/>
          <w:szCs w:val="27"/>
          <w:lang w:eastAsia="ru-RU"/>
        </w:rPr>
        <w:br/>
        <w:t>9.2.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2A78B7">
        <w:rPr>
          <w:rFonts w:ascii="Times New Roman" w:eastAsia="Times New Roman" w:hAnsi="Times New Roman" w:cs="Times New Roman"/>
          <w:color w:val="1E2120"/>
          <w:sz w:val="27"/>
          <w:szCs w:val="27"/>
          <w:lang w:eastAsia="ru-RU"/>
        </w:rPr>
        <w:br/>
        <w:t>9.3. </w:t>
      </w:r>
      <w:r w:rsidRPr="002A78B7">
        <w:rPr>
          <w:rFonts w:ascii="inherit" w:eastAsia="Times New Roman" w:hAnsi="inherit" w:cs="Times New Roman"/>
          <w:i/>
          <w:iCs/>
          <w:color w:val="1E2120"/>
          <w:sz w:val="27"/>
          <w:szCs w:val="27"/>
          <w:bdr w:val="none" w:sz="0" w:space="0" w:color="auto" w:frame="1"/>
          <w:lang w:eastAsia="ru-RU"/>
        </w:rPr>
        <w:t>Положение о правилах приема, перевода, выбытия и отчисления обучающихся</w:t>
      </w:r>
      <w:r w:rsidRPr="002A78B7">
        <w:rPr>
          <w:rFonts w:ascii="Times New Roman" w:eastAsia="Times New Roman" w:hAnsi="Times New Roman" w:cs="Times New Roman"/>
          <w:color w:val="1E2120"/>
          <w:sz w:val="27"/>
          <w:szCs w:val="27"/>
          <w:lang w:eastAsia="ru-RU"/>
        </w:rPr>
        <w:t> принимается на неопределенный срок. Изменения и дополнения к Положению принимаются в порядке, предусмотренном п.9.1. настоящего Положения.</w:t>
      </w:r>
      <w:r w:rsidRPr="002A78B7">
        <w:rPr>
          <w:rFonts w:ascii="Times New Roman" w:eastAsia="Times New Roman" w:hAnsi="Times New Roman" w:cs="Times New Roman"/>
          <w:color w:val="1E2120"/>
          <w:sz w:val="27"/>
          <w:szCs w:val="27"/>
          <w:lang w:eastAsia="ru-RU"/>
        </w:rPr>
        <w:br/>
        <w:t>9.4.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sectPr w:rsidR="00477DA1" w:rsidSect="00C34EB8">
      <w:pgSz w:w="11906" w:h="16838"/>
      <w:pgMar w:top="709"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4C5"/>
    <w:multiLevelType w:val="multilevel"/>
    <w:tmpl w:val="48F2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426721"/>
    <w:multiLevelType w:val="multilevel"/>
    <w:tmpl w:val="5E56A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FD59E4"/>
    <w:multiLevelType w:val="multilevel"/>
    <w:tmpl w:val="902C6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A4F2726"/>
    <w:multiLevelType w:val="multilevel"/>
    <w:tmpl w:val="2EB42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B11802"/>
    <w:multiLevelType w:val="multilevel"/>
    <w:tmpl w:val="916C6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766817"/>
    <w:multiLevelType w:val="multilevel"/>
    <w:tmpl w:val="F1109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137107B"/>
    <w:multiLevelType w:val="multilevel"/>
    <w:tmpl w:val="CE10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1E81B62"/>
    <w:multiLevelType w:val="multilevel"/>
    <w:tmpl w:val="6B46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D223AB"/>
    <w:multiLevelType w:val="multilevel"/>
    <w:tmpl w:val="39E6B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4F1470"/>
    <w:multiLevelType w:val="multilevel"/>
    <w:tmpl w:val="937E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8D732BC"/>
    <w:multiLevelType w:val="multilevel"/>
    <w:tmpl w:val="1F58E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D213F33"/>
    <w:multiLevelType w:val="multilevel"/>
    <w:tmpl w:val="77961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ED0940"/>
    <w:multiLevelType w:val="multilevel"/>
    <w:tmpl w:val="40A20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B40420"/>
    <w:multiLevelType w:val="multilevel"/>
    <w:tmpl w:val="D51E9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A016CA"/>
    <w:multiLevelType w:val="multilevel"/>
    <w:tmpl w:val="D8AA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6608CA"/>
    <w:multiLevelType w:val="multilevel"/>
    <w:tmpl w:val="D7C68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15243A"/>
    <w:multiLevelType w:val="multilevel"/>
    <w:tmpl w:val="1308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E663927"/>
    <w:multiLevelType w:val="multilevel"/>
    <w:tmpl w:val="BA969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2565561"/>
    <w:multiLevelType w:val="multilevel"/>
    <w:tmpl w:val="47C8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FB0211"/>
    <w:multiLevelType w:val="multilevel"/>
    <w:tmpl w:val="CF187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236281"/>
    <w:multiLevelType w:val="multilevel"/>
    <w:tmpl w:val="7124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73B1714"/>
    <w:multiLevelType w:val="multilevel"/>
    <w:tmpl w:val="1B74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8901DDD"/>
    <w:multiLevelType w:val="multilevel"/>
    <w:tmpl w:val="BD2E1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280F94"/>
    <w:multiLevelType w:val="multilevel"/>
    <w:tmpl w:val="A0648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28C3C0E"/>
    <w:multiLevelType w:val="multilevel"/>
    <w:tmpl w:val="4AB8C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6D2A4B"/>
    <w:multiLevelType w:val="multilevel"/>
    <w:tmpl w:val="6B064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8D0085A"/>
    <w:multiLevelType w:val="multilevel"/>
    <w:tmpl w:val="30EAE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1A20762"/>
    <w:multiLevelType w:val="multilevel"/>
    <w:tmpl w:val="BE08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5212580"/>
    <w:multiLevelType w:val="multilevel"/>
    <w:tmpl w:val="BE649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7232066"/>
    <w:multiLevelType w:val="multilevel"/>
    <w:tmpl w:val="47C6F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8BC6B6A"/>
    <w:multiLevelType w:val="multilevel"/>
    <w:tmpl w:val="29726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80498D"/>
    <w:multiLevelType w:val="multilevel"/>
    <w:tmpl w:val="C7EE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E924E31"/>
    <w:multiLevelType w:val="multilevel"/>
    <w:tmpl w:val="004C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A36B00"/>
    <w:multiLevelType w:val="multilevel"/>
    <w:tmpl w:val="7BFC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B113A02"/>
    <w:multiLevelType w:val="multilevel"/>
    <w:tmpl w:val="5C12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B50509"/>
    <w:multiLevelType w:val="multilevel"/>
    <w:tmpl w:val="A87C4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0C44E1D"/>
    <w:multiLevelType w:val="multilevel"/>
    <w:tmpl w:val="C3D68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81079A"/>
    <w:multiLevelType w:val="multilevel"/>
    <w:tmpl w:val="8FF0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8"/>
  </w:num>
  <w:num w:numId="2">
    <w:abstractNumId w:val="10"/>
  </w:num>
  <w:num w:numId="3">
    <w:abstractNumId w:val="26"/>
  </w:num>
  <w:num w:numId="4">
    <w:abstractNumId w:val="33"/>
  </w:num>
  <w:num w:numId="5">
    <w:abstractNumId w:val="5"/>
  </w:num>
  <w:num w:numId="6">
    <w:abstractNumId w:val="20"/>
  </w:num>
  <w:num w:numId="7">
    <w:abstractNumId w:val="21"/>
  </w:num>
  <w:num w:numId="8">
    <w:abstractNumId w:val="17"/>
  </w:num>
  <w:num w:numId="9">
    <w:abstractNumId w:val="37"/>
  </w:num>
  <w:num w:numId="10">
    <w:abstractNumId w:val="35"/>
  </w:num>
  <w:num w:numId="11">
    <w:abstractNumId w:val="9"/>
  </w:num>
  <w:num w:numId="12">
    <w:abstractNumId w:val="29"/>
  </w:num>
  <w:num w:numId="13">
    <w:abstractNumId w:val="25"/>
  </w:num>
  <w:num w:numId="14">
    <w:abstractNumId w:val="2"/>
  </w:num>
  <w:num w:numId="15">
    <w:abstractNumId w:val="16"/>
  </w:num>
  <w:num w:numId="16">
    <w:abstractNumId w:val="31"/>
  </w:num>
  <w:num w:numId="17">
    <w:abstractNumId w:val="23"/>
  </w:num>
  <w:num w:numId="18">
    <w:abstractNumId w:val="3"/>
  </w:num>
  <w:num w:numId="19">
    <w:abstractNumId w:val="6"/>
  </w:num>
  <w:num w:numId="20">
    <w:abstractNumId w:val="27"/>
  </w:num>
  <w:num w:numId="21">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38">
    <w:abstractNumId w:val="1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2A78B7"/>
    <w:rsid w:val="00270439"/>
    <w:rsid w:val="002A78B7"/>
    <w:rsid w:val="00477DA1"/>
    <w:rsid w:val="009B4E47"/>
    <w:rsid w:val="00B12427"/>
    <w:rsid w:val="00C34EB8"/>
    <w:rsid w:val="00C600EF"/>
    <w:rsid w:val="00EC0F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0E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B4E47"/>
    <w:rPr>
      <w:color w:val="0000FF"/>
      <w:u w:val="single"/>
    </w:rPr>
  </w:style>
  <w:style w:type="paragraph" w:styleId="a4">
    <w:name w:val="Balloon Text"/>
    <w:basedOn w:val="a"/>
    <w:link w:val="a5"/>
    <w:uiPriority w:val="99"/>
    <w:semiHidden/>
    <w:unhideWhenUsed/>
    <w:rsid w:val="00B1242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24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96958549">
      <w:bodyDiv w:val="1"/>
      <w:marLeft w:val="0"/>
      <w:marRight w:val="0"/>
      <w:marTop w:val="0"/>
      <w:marBottom w:val="0"/>
      <w:divBdr>
        <w:top w:val="none" w:sz="0" w:space="0" w:color="auto"/>
        <w:left w:val="none" w:sz="0" w:space="0" w:color="auto"/>
        <w:bottom w:val="none" w:sz="0" w:space="0" w:color="auto"/>
        <w:right w:val="none" w:sz="0" w:space="0" w:color="auto"/>
      </w:divBdr>
      <w:divsChild>
        <w:div w:id="2003655568">
          <w:marLeft w:val="0"/>
          <w:marRight w:val="0"/>
          <w:marTop w:val="75"/>
          <w:marBottom w:val="75"/>
          <w:divBdr>
            <w:top w:val="none" w:sz="0" w:space="0" w:color="auto"/>
            <w:left w:val="none" w:sz="0" w:space="0" w:color="auto"/>
            <w:bottom w:val="none" w:sz="0" w:space="0" w:color="auto"/>
            <w:right w:val="none" w:sz="0" w:space="0" w:color="auto"/>
          </w:divBdr>
          <w:divsChild>
            <w:div w:id="80834436">
              <w:marLeft w:val="0"/>
              <w:marRight w:val="0"/>
              <w:marTop w:val="0"/>
              <w:marBottom w:val="0"/>
              <w:divBdr>
                <w:top w:val="single" w:sz="6" w:space="2" w:color="00B1EC"/>
                <w:left w:val="single" w:sz="6" w:space="2" w:color="00B1EC"/>
                <w:bottom w:val="single" w:sz="6" w:space="2" w:color="00B1EC"/>
                <w:right w:val="single" w:sz="6" w:space="2" w:color="00B1EC"/>
              </w:divBdr>
              <w:divsChild>
                <w:div w:id="819035719">
                  <w:marLeft w:val="0"/>
                  <w:marRight w:val="0"/>
                  <w:marTop w:val="0"/>
                  <w:marBottom w:val="0"/>
                  <w:divBdr>
                    <w:top w:val="none" w:sz="0" w:space="0" w:color="auto"/>
                    <w:left w:val="none" w:sz="0" w:space="0" w:color="auto"/>
                    <w:bottom w:val="none" w:sz="0" w:space="0" w:color="auto"/>
                    <w:right w:val="none" w:sz="0" w:space="0" w:color="auto"/>
                  </w:divBdr>
                  <w:divsChild>
                    <w:div w:id="208478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84189">
              <w:marLeft w:val="0"/>
              <w:marRight w:val="0"/>
              <w:marTop w:val="0"/>
              <w:marBottom w:val="0"/>
              <w:divBdr>
                <w:top w:val="none" w:sz="0" w:space="0" w:color="auto"/>
                <w:left w:val="none" w:sz="0" w:space="0" w:color="auto"/>
                <w:bottom w:val="none" w:sz="0" w:space="0" w:color="auto"/>
                <w:right w:val="none" w:sz="0" w:space="0" w:color="auto"/>
              </w:divBdr>
              <w:divsChild>
                <w:div w:id="1999075223">
                  <w:marLeft w:val="0"/>
                  <w:marRight w:val="0"/>
                  <w:marTop w:val="75"/>
                  <w:marBottom w:val="396"/>
                  <w:divBdr>
                    <w:top w:val="none" w:sz="0" w:space="0" w:color="auto"/>
                    <w:left w:val="none" w:sz="0" w:space="0" w:color="auto"/>
                    <w:bottom w:val="none" w:sz="0" w:space="0" w:color="auto"/>
                    <w:right w:val="none" w:sz="0" w:space="0" w:color="auto"/>
                  </w:divBdr>
                  <w:divsChild>
                    <w:div w:id="1646859970">
                      <w:marLeft w:val="0"/>
                      <w:marRight w:val="0"/>
                      <w:marTop w:val="0"/>
                      <w:marBottom w:val="0"/>
                      <w:divBdr>
                        <w:top w:val="none" w:sz="0" w:space="0" w:color="auto"/>
                        <w:left w:val="none" w:sz="0" w:space="0" w:color="auto"/>
                        <w:bottom w:val="none" w:sz="0" w:space="0" w:color="auto"/>
                        <w:right w:val="none" w:sz="0" w:space="0" w:color="auto"/>
                      </w:divBdr>
                      <w:divsChild>
                        <w:div w:id="893539516">
                          <w:marLeft w:val="0"/>
                          <w:marRight w:val="0"/>
                          <w:marTop w:val="0"/>
                          <w:marBottom w:val="0"/>
                          <w:divBdr>
                            <w:top w:val="single" w:sz="6" w:space="2" w:color="00B1EC"/>
                            <w:left w:val="single" w:sz="6" w:space="2" w:color="00B1EC"/>
                            <w:bottom w:val="single" w:sz="6" w:space="2" w:color="00B1EC"/>
                            <w:right w:val="single" w:sz="6" w:space="2" w:color="00B1EC"/>
                          </w:divBdr>
                          <w:divsChild>
                            <w:div w:id="976840359">
                              <w:marLeft w:val="0"/>
                              <w:marRight w:val="0"/>
                              <w:marTop w:val="0"/>
                              <w:marBottom w:val="0"/>
                              <w:divBdr>
                                <w:top w:val="none" w:sz="0" w:space="0" w:color="auto"/>
                                <w:left w:val="none" w:sz="0" w:space="0" w:color="auto"/>
                                <w:bottom w:val="none" w:sz="0" w:space="0" w:color="auto"/>
                                <w:right w:val="none" w:sz="0" w:space="0" w:color="auto"/>
                              </w:divBdr>
                              <w:divsChild>
                                <w:div w:id="93239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08147">
                      <w:marLeft w:val="0"/>
                      <w:marRight w:val="0"/>
                      <w:marTop w:val="0"/>
                      <w:marBottom w:val="0"/>
                      <w:divBdr>
                        <w:top w:val="none" w:sz="0" w:space="0" w:color="auto"/>
                        <w:left w:val="none" w:sz="0" w:space="0" w:color="auto"/>
                        <w:bottom w:val="none" w:sz="0" w:space="0" w:color="auto"/>
                        <w:right w:val="none" w:sz="0" w:space="0" w:color="auto"/>
                      </w:divBdr>
                      <w:divsChild>
                        <w:div w:id="1410269228">
                          <w:marLeft w:val="0"/>
                          <w:marRight w:val="0"/>
                          <w:marTop w:val="0"/>
                          <w:marBottom w:val="0"/>
                          <w:divBdr>
                            <w:top w:val="none" w:sz="0" w:space="0" w:color="auto"/>
                            <w:left w:val="none" w:sz="0" w:space="0" w:color="auto"/>
                            <w:bottom w:val="none" w:sz="0" w:space="0" w:color="auto"/>
                            <w:right w:val="none" w:sz="0" w:space="0" w:color="auto"/>
                          </w:divBdr>
                          <w:divsChild>
                            <w:div w:id="1542202353">
                              <w:marLeft w:val="0"/>
                              <w:marRight w:val="0"/>
                              <w:marTop w:val="0"/>
                              <w:marBottom w:val="0"/>
                              <w:divBdr>
                                <w:top w:val="none" w:sz="0" w:space="0" w:color="auto"/>
                                <w:left w:val="none" w:sz="0" w:space="0" w:color="auto"/>
                                <w:bottom w:val="none" w:sz="0" w:space="0" w:color="auto"/>
                                <w:right w:val="none" w:sz="0" w:space="0" w:color="auto"/>
                              </w:divBdr>
                              <w:divsChild>
                                <w:div w:id="53235805">
                                  <w:marLeft w:val="0"/>
                                  <w:marRight w:val="0"/>
                                  <w:marTop w:val="0"/>
                                  <w:marBottom w:val="120"/>
                                  <w:divBdr>
                                    <w:top w:val="none" w:sz="0" w:space="0" w:color="auto"/>
                                    <w:left w:val="none" w:sz="0" w:space="0" w:color="auto"/>
                                    <w:bottom w:val="none" w:sz="0" w:space="0" w:color="auto"/>
                                    <w:right w:val="none" w:sz="0" w:space="0" w:color="auto"/>
                                  </w:divBdr>
                                  <w:divsChild>
                                    <w:div w:id="1285190557">
                                      <w:marLeft w:val="0"/>
                                      <w:marRight w:val="0"/>
                                      <w:marTop w:val="0"/>
                                      <w:marBottom w:val="0"/>
                                      <w:divBdr>
                                        <w:top w:val="none" w:sz="0" w:space="0" w:color="auto"/>
                                        <w:left w:val="none" w:sz="0" w:space="0" w:color="auto"/>
                                        <w:bottom w:val="none" w:sz="0" w:space="0" w:color="auto"/>
                                        <w:right w:val="none" w:sz="0" w:space="0" w:color="auto"/>
                                      </w:divBdr>
                                      <w:divsChild>
                                        <w:div w:id="1820658434">
                                          <w:marLeft w:val="0"/>
                                          <w:marRight w:val="0"/>
                                          <w:marTop w:val="0"/>
                                          <w:marBottom w:val="0"/>
                                          <w:divBdr>
                                            <w:top w:val="none" w:sz="0" w:space="0" w:color="auto"/>
                                            <w:left w:val="none" w:sz="0" w:space="0" w:color="auto"/>
                                            <w:bottom w:val="none" w:sz="0" w:space="0" w:color="auto"/>
                                            <w:right w:val="none" w:sz="0" w:space="0" w:color="auto"/>
                                          </w:divBdr>
                                          <w:divsChild>
                                            <w:div w:id="198711644">
                                              <w:marLeft w:val="0"/>
                                              <w:marRight w:val="0"/>
                                              <w:marTop w:val="0"/>
                                              <w:marBottom w:val="0"/>
                                              <w:divBdr>
                                                <w:top w:val="none" w:sz="0" w:space="0" w:color="auto"/>
                                                <w:left w:val="none" w:sz="0" w:space="0" w:color="auto"/>
                                                <w:bottom w:val="none" w:sz="0" w:space="0" w:color="auto"/>
                                                <w:right w:val="none" w:sz="0" w:space="0" w:color="auto"/>
                                              </w:divBdr>
                                              <w:divsChild>
                                                <w:div w:id="357439493">
                                                  <w:marLeft w:val="0"/>
                                                  <w:marRight w:val="0"/>
                                                  <w:marTop w:val="0"/>
                                                  <w:marBottom w:val="0"/>
                                                  <w:divBdr>
                                                    <w:top w:val="none" w:sz="0" w:space="0" w:color="auto"/>
                                                    <w:left w:val="none" w:sz="0" w:space="0" w:color="auto"/>
                                                    <w:bottom w:val="none" w:sz="0" w:space="0" w:color="auto"/>
                                                    <w:right w:val="none" w:sz="0" w:space="0" w:color="auto"/>
                                                  </w:divBdr>
                                                  <w:divsChild>
                                                    <w:div w:id="679477408">
                                                      <w:marLeft w:val="0"/>
                                                      <w:marRight w:val="0"/>
                                                      <w:marTop w:val="0"/>
                                                      <w:marBottom w:val="0"/>
                                                      <w:divBdr>
                                                        <w:top w:val="none" w:sz="0" w:space="0" w:color="auto"/>
                                                        <w:left w:val="none" w:sz="0" w:space="0" w:color="auto"/>
                                                        <w:bottom w:val="none" w:sz="0" w:space="0" w:color="auto"/>
                                                        <w:right w:val="none" w:sz="0" w:space="0" w:color="auto"/>
                                                      </w:divBdr>
                                                      <w:divsChild>
                                                        <w:div w:id="2084991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932567">
                                  <w:marLeft w:val="0"/>
                                  <w:marRight w:val="0"/>
                                  <w:marTop w:val="0"/>
                                  <w:marBottom w:val="0"/>
                                  <w:divBdr>
                                    <w:top w:val="none" w:sz="0" w:space="0" w:color="auto"/>
                                    <w:left w:val="none" w:sz="0" w:space="0" w:color="auto"/>
                                    <w:bottom w:val="none" w:sz="0" w:space="0" w:color="auto"/>
                                    <w:right w:val="none" w:sz="0" w:space="0" w:color="auto"/>
                                  </w:divBdr>
                                  <w:divsChild>
                                    <w:div w:id="2009794055">
                                      <w:marLeft w:val="0"/>
                                      <w:marRight w:val="0"/>
                                      <w:marTop w:val="0"/>
                                      <w:marBottom w:val="0"/>
                                      <w:divBdr>
                                        <w:top w:val="none" w:sz="0" w:space="0" w:color="auto"/>
                                        <w:left w:val="none" w:sz="0" w:space="0" w:color="auto"/>
                                        <w:bottom w:val="none" w:sz="0" w:space="0" w:color="auto"/>
                                        <w:right w:val="none" w:sz="0" w:space="0" w:color="auto"/>
                                      </w:divBdr>
                                      <w:divsChild>
                                        <w:div w:id="1176577390">
                                          <w:marLeft w:val="0"/>
                                          <w:marRight w:val="0"/>
                                          <w:marTop w:val="0"/>
                                          <w:marBottom w:val="0"/>
                                          <w:divBdr>
                                            <w:top w:val="none" w:sz="0" w:space="0" w:color="auto"/>
                                            <w:left w:val="none" w:sz="0" w:space="0" w:color="auto"/>
                                            <w:bottom w:val="none" w:sz="0" w:space="0" w:color="auto"/>
                                            <w:right w:val="none" w:sz="0" w:space="0" w:color="auto"/>
                                          </w:divBdr>
                                          <w:divsChild>
                                            <w:div w:id="491263560">
                                              <w:marLeft w:val="0"/>
                                              <w:marRight w:val="0"/>
                                              <w:marTop w:val="0"/>
                                              <w:marBottom w:val="0"/>
                                              <w:divBdr>
                                                <w:top w:val="none" w:sz="0" w:space="0" w:color="auto"/>
                                                <w:left w:val="none" w:sz="0" w:space="0" w:color="auto"/>
                                                <w:bottom w:val="none" w:sz="0" w:space="0" w:color="auto"/>
                                                <w:right w:val="none" w:sz="0" w:space="0" w:color="auto"/>
                                              </w:divBdr>
                                              <w:divsChild>
                                                <w:div w:id="745079135">
                                                  <w:marLeft w:val="0"/>
                                                  <w:marRight w:val="0"/>
                                                  <w:marTop w:val="0"/>
                                                  <w:marBottom w:val="0"/>
                                                  <w:divBdr>
                                                    <w:top w:val="none" w:sz="0" w:space="0" w:color="auto"/>
                                                    <w:left w:val="none" w:sz="0" w:space="0" w:color="auto"/>
                                                    <w:bottom w:val="none" w:sz="0" w:space="0" w:color="auto"/>
                                                    <w:right w:val="none" w:sz="0" w:space="0" w:color="auto"/>
                                                  </w:divBdr>
                                                  <w:divsChild>
                                                    <w:div w:id="2039890396">
                                                      <w:marLeft w:val="0"/>
                                                      <w:marRight w:val="0"/>
                                                      <w:marTop w:val="0"/>
                                                      <w:marBottom w:val="0"/>
                                                      <w:divBdr>
                                                        <w:top w:val="none" w:sz="0" w:space="0" w:color="auto"/>
                                                        <w:left w:val="none" w:sz="0" w:space="0" w:color="auto"/>
                                                        <w:bottom w:val="none" w:sz="0" w:space="0" w:color="auto"/>
                                                        <w:right w:val="none" w:sz="0" w:space="0" w:color="auto"/>
                                                      </w:divBdr>
                                                      <w:divsChild>
                                                        <w:div w:id="730159587">
                                                          <w:marLeft w:val="0"/>
                                                          <w:marRight w:val="0"/>
                                                          <w:marTop w:val="0"/>
                                                          <w:marBottom w:val="0"/>
                                                          <w:divBdr>
                                                            <w:top w:val="none" w:sz="0" w:space="0" w:color="auto"/>
                                                            <w:left w:val="none" w:sz="0" w:space="0" w:color="auto"/>
                                                            <w:bottom w:val="none" w:sz="0" w:space="0" w:color="auto"/>
                                                            <w:right w:val="none" w:sz="0" w:space="0" w:color="auto"/>
                                                          </w:divBdr>
                                                          <w:divsChild>
                                                            <w:div w:id="1223325091">
                                                              <w:marLeft w:val="0"/>
                                                              <w:marRight w:val="0"/>
                                                              <w:marTop w:val="0"/>
                                                              <w:marBottom w:val="0"/>
                                                              <w:divBdr>
                                                                <w:top w:val="none" w:sz="0" w:space="0" w:color="auto"/>
                                                                <w:left w:val="none" w:sz="0" w:space="0" w:color="auto"/>
                                                                <w:bottom w:val="none" w:sz="0" w:space="0" w:color="auto"/>
                                                                <w:right w:val="none" w:sz="0" w:space="0" w:color="auto"/>
                                                              </w:divBdr>
                                                              <w:divsChild>
                                                                <w:div w:id="804468315">
                                                                  <w:marLeft w:val="0"/>
                                                                  <w:marRight w:val="0"/>
                                                                  <w:marTop w:val="0"/>
                                                                  <w:marBottom w:val="0"/>
                                                                  <w:divBdr>
                                                                    <w:top w:val="none" w:sz="0" w:space="0" w:color="auto"/>
                                                                    <w:left w:val="none" w:sz="0" w:space="0" w:color="auto"/>
                                                                    <w:bottom w:val="none" w:sz="0" w:space="0" w:color="auto"/>
                                                                    <w:right w:val="none" w:sz="0" w:space="0" w:color="auto"/>
                                                                  </w:divBdr>
                                                                  <w:divsChild>
                                                                    <w:div w:id="1823352792">
                                                                      <w:marLeft w:val="0"/>
                                                                      <w:marRight w:val="0"/>
                                                                      <w:marTop w:val="0"/>
                                                                      <w:marBottom w:val="0"/>
                                                                      <w:divBdr>
                                                                        <w:top w:val="none" w:sz="0" w:space="0" w:color="auto"/>
                                                                        <w:left w:val="none" w:sz="0" w:space="0" w:color="auto"/>
                                                                        <w:bottom w:val="none" w:sz="0" w:space="0" w:color="auto"/>
                                                                        <w:right w:val="none" w:sz="0" w:space="0" w:color="auto"/>
                                                                      </w:divBdr>
                                                                      <w:divsChild>
                                                                        <w:div w:id="374088008">
                                                                          <w:marLeft w:val="0"/>
                                                                          <w:marRight w:val="0"/>
                                                                          <w:marTop w:val="0"/>
                                                                          <w:marBottom w:val="0"/>
                                                                          <w:divBdr>
                                                                            <w:top w:val="none" w:sz="0" w:space="0" w:color="auto"/>
                                                                            <w:left w:val="none" w:sz="0" w:space="0" w:color="auto"/>
                                                                            <w:bottom w:val="none" w:sz="0" w:space="0" w:color="auto"/>
                                                                            <w:right w:val="none" w:sz="0" w:space="0" w:color="auto"/>
                                                                          </w:divBdr>
                                                                        </w:div>
                                                                        <w:div w:id="134947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1823222">
                                      <w:marLeft w:val="0"/>
                                      <w:marRight w:val="0"/>
                                      <w:marTop w:val="0"/>
                                      <w:marBottom w:val="0"/>
                                      <w:divBdr>
                                        <w:top w:val="none" w:sz="0" w:space="0" w:color="auto"/>
                                        <w:left w:val="none" w:sz="0" w:space="0" w:color="auto"/>
                                        <w:bottom w:val="none" w:sz="0" w:space="0" w:color="auto"/>
                                        <w:right w:val="none" w:sz="0" w:space="0" w:color="auto"/>
                                      </w:divBdr>
                                      <w:divsChild>
                                        <w:div w:id="1426073418">
                                          <w:marLeft w:val="0"/>
                                          <w:marRight w:val="0"/>
                                          <w:marTop w:val="0"/>
                                          <w:marBottom w:val="0"/>
                                          <w:divBdr>
                                            <w:top w:val="none" w:sz="0" w:space="0" w:color="auto"/>
                                            <w:left w:val="none" w:sz="0" w:space="0" w:color="auto"/>
                                            <w:bottom w:val="none" w:sz="0" w:space="0" w:color="auto"/>
                                            <w:right w:val="none" w:sz="0" w:space="0" w:color="auto"/>
                                          </w:divBdr>
                                          <w:divsChild>
                                            <w:div w:id="482620642">
                                              <w:marLeft w:val="0"/>
                                              <w:marRight w:val="0"/>
                                              <w:marTop w:val="0"/>
                                              <w:marBottom w:val="0"/>
                                              <w:divBdr>
                                                <w:top w:val="none" w:sz="0" w:space="0" w:color="auto"/>
                                                <w:left w:val="none" w:sz="0" w:space="0" w:color="auto"/>
                                                <w:bottom w:val="none" w:sz="0" w:space="0" w:color="auto"/>
                                                <w:right w:val="none" w:sz="0" w:space="0" w:color="auto"/>
                                              </w:divBdr>
                                              <w:divsChild>
                                                <w:div w:id="953823068">
                                                  <w:marLeft w:val="0"/>
                                                  <w:marRight w:val="0"/>
                                                  <w:marTop w:val="0"/>
                                                  <w:marBottom w:val="0"/>
                                                  <w:divBdr>
                                                    <w:top w:val="none" w:sz="0" w:space="0" w:color="auto"/>
                                                    <w:left w:val="none" w:sz="0" w:space="0" w:color="auto"/>
                                                    <w:bottom w:val="none" w:sz="0" w:space="0" w:color="auto"/>
                                                    <w:right w:val="none" w:sz="0" w:space="0" w:color="auto"/>
                                                  </w:divBdr>
                                                </w:div>
                                                <w:div w:id="341010261">
                                                  <w:marLeft w:val="0"/>
                                                  <w:marRight w:val="0"/>
                                                  <w:marTop w:val="0"/>
                                                  <w:marBottom w:val="0"/>
                                                  <w:divBdr>
                                                    <w:top w:val="none" w:sz="0" w:space="0" w:color="auto"/>
                                                    <w:left w:val="none" w:sz="0" w:space="0" w:color="auto"/>
                                                    <w:bottom w:val="none" w:sz="0" w:space="0" w:color="auto"/>
                                                    <w:right w:val="none" w:sz="0" w:space="0" w:color="auto"/>
                                                  </w:divBdr>
                                                  <w:divsChild>
                                                    <w:div w:id="1821919761">
                                                      <w:marLeft w:val="0"/>
                                                      <w:marRight w:val="0"/>
                                                      <w:marTop w:val="0"/>
                                                      <w:marBottom w:val="0"/>
                                                      <w:divBdr>
                                                        <w:top w:val="none" w:sz="0" w:space="0" w:color="auto"/>
                                                        <w:left w:val="none" w:sz="0" w:space="0" w:color="auto"/>
                                                        <w:bottom w:val="none" w:sz="0" w:space="0" w:color="auto"/>
                                                        <w:right w:val="none" w:sz="0" w:space="0" w:color="auto"/>
                                                      </w:divBdr>
                                                    </w:div>
                                                  </w:divsChild>
                                                </w:div>
                                                <w:div w:id="668294034">
                                                  <w:marLeft w:val="0"/>
                                                  <w:marRight w:val="0"/>
                                                  <w:marTop w:val="0"/>
                                                  <w:marBottom w:val="0"/>
                                                  <w:divBdr>
                                                    <w:top w:val="none" w:sz="0" w:space="0" w:color="auto"/>
                                                    <w:left w:val="none" w:sz="0" w:space="0" w:color="auto"/>
                                                    <w:bottom w:val="none" w:sz="0" w:space="0" w:color="auto"/>
                                                    <w:right w:val="none" w:sz="0" w:space="0" w:color="auto"/>
                                                  </w:divBdr>
                                                  <w:divsChild>
                                                    <w:div w:id="911232263">
                                                      <w:marLeft w:val="0"/>
                                                      <w:marRight w:val="0"/>
                                                      <w:marTop w:val="0"/>
                                                      <w:marBottom w:val="0"/>
                                                      <w:divBdr>
                                                        <w:top w:val="none" w:sz="0" w:space="0" w:color="auto"/>
                                                        <w:left w:val="none" w:sz="0" w:space="0" w:color="auto"/>
                                                        <w:bottom w:val="none" w:sz="0" w:space="0" w:color="auto"/>
                                                        <w:right w:val="none" w:sz="0" w:space="0" w:color="auto"/>
                                                      </w:divBdr>
                                                    </w:div>
                                                  </w:divsChild>
                                                </w:div>
                                                <w:div w:id="452136746">
                                                  <w:marLeft w:val="0"/>
                                                  <w:marRight w:val="0"/>
                                                  <w:marTop w:val="0"/>
                                                  <w:marBottom w:val="0"/>
                                                  <w:divBdr>
                                                    <w:top w:val="none" w:sz="0" w:space="0" w:color="auto"/>
                                                    <w:left w:val="none" w:sz="0" w:space="0" w:color="auto"/>
                                                    <w:bottom w:val="none" w:sz="0" w:space="0" w:color="auto"/>
                                                    <w:right w:val="none" w:sz="0" w:space="0" w:color="auto"/>
                                                  </w:divBdr>
                                                  <w:divsChild>
                                                    <w:div w:id="554511077">
                                                      <w:marLeft w:val="0"/>
                                                      <w:marRight w:val="0"/>
                                                      <w:marTop w:val="0"/>
                                                      <w:marBottom w:val="0"/>
                                                      <w:divBdr>
                                                        <w:top w:val="none" w:sz="0" w:space="0" w:color="auto"/>
                                                        <w:left w:val="none" w:sz="0" w:space="0" w:color="auto"/>
                                                        <w:bottom w:val="none" w:sz="0" w:space="0" w:color="auto"/>
                                                        <w:right w:val="none" w:sz="0" w:space="0" w:color="auto"/>
                                                      </w:divBdr>
                                                    </w:div>
                                                  </w:divsChild>
                                                </w:div>
                                                <w:div w:id="820583063">
                                                  <w:marLeft w:val="0"/>
                                                  <w:marRight w:val="0"/>
                                                  <w:marTop w:val="0"/>
                                                  <w:marBottom w:val="0"/>
                                                  <w:divBdr>
                                                    <w:top w:val="none" w:sz="0" w:space="0" w:color="auto"/>
                                                    <w:left w:val="none" w:sz="0" w:space="0" w:color="auto"/>
                                                    <w:bottom w:val="none" w:sz="0" w:space="0" w:color="auto"/>
                                                    <w:right w:val="none" w:sz="0" w:space="0" w:color="auto"/>
                                                  </w:divBdr>
                                                  <w:divsChild>
                                                    <w:div w:id="1405840049">
                                                      <w:marLeft w:val="0"/>
                                                      <w:marRight w:val="0"/>
                                                      <w:marTop w:val="0"/>
                                                      <w:marBottom w:val="0"/>
                                                      <w:divBdr>
                                                        <w:top w:val="none" w:sz="0" w:space="0" w:color="auto"/>
                                                        <w:left w:val="none" w:sz="0" w:space="0" w:color="auto"/>
                                                        <w:bottom w:val="none" w:sz="0" w:space="0" w:color="auto"/>
                                                        <w:right w:val="none" w:sz="0" w:space="0" w:color="auto"/>
                                                      </w:divBdr>
                                                    </w:div>
                                                  </w:divsChild>
                                                </w:div>
                                                <w:div w:id="865556789">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1736277986">
                                                  <w:marLeft w:val="0"/>
                                                  <w:marRight w:val="0"/>
                                                  <w:marTop w:val="0"/>
                                                  <w:marBottom w:val="0"/>
                                                  <w:divBdr>
                                                    <w:top w:val="none" w:sz="0" w:space="0" w:color="auto"/>
                                                    <w:left w:val="none" w:sz="0" w:space="0" w:color="auto"/>
                                                    <w:bottom w:val="none" w:sz="0" w:space="0" w:color="auto"/>
                                                    <w:right w:val="none" w:sz="0" w:space="0" w:color="auto"/>
                                                  </w:divBdr>
                                                </w:div>
                                                <w:div w:id="218975338">
                                                  <w:marLeft w:val="0"/>
                                                  <w:marRight w:val="0"/>
                                                  <w:marTop w:val="0"/>
                                                  <w:marBottom w:val="0"/>
                                                  <w:divBdr>
                                                    <w:top w:val="none" w:sz="0" w:space="0" w:color="auto"/>
                                                    <w:left w:val="none" w:sz="0" w:space="0" w:color="auto"/>
                                                    <w:bottom w:val="none" w:sz="0" w:space="0" w:color="auto"/>
                                                    <w:right w:val="none" w:sz="0" w:space="0" w:color="auto"/>
                                                  </w:divBdr>
                                                  <w:divsChild>
                                                    <w:div w:id="1479687426">
                                                      <w:marLeft w:val="0"/>
                                                      <w:marRight w:val="0"/>
                                                      <w:marTop w:val="0"/>
                                                      <w:marBottom w:val="0"/>
                                                      <w:divBdr>
                                                        <w:top w:val="none" w:sz="0" w:space="0" w:color="auto"/>
                                                        <w:left w:val="none" w:sz="0" w:space="0" w:color="auto"/>
                                                        <w:bottom w:val="none" w:sz="0" w:space="0" w:color="auto"/>
                                                        <w:right w:val="none" w:sz="0" w:space="0" w:color="auto"/>
                                                      </w:divBdr>
                                                      <w:divsChild>
                                                        <w:div w:id="52774239">
                                                          <w:marLeft w:val="0"/>
                                                          <w:marRight w:val="0"/>
                                                          <w:marTop w:val="0"/>
                                                          <w:marBottom w:val="0"/>
                                                          <w:divBdr>
                                                            <w:top w:val="none" w:sz="0" w:space="0" w:color="auto"/>
                                                            <w:left w:val="none" w:sz="0" w:space="0" w:color="auto"/>
                                                            <w:bottom w:val="none" w:sz="0" w:space="0" w:color="auto"/>
                                                            <w:right w:val="none" w:sz="0" w:space="0" w:color="auto"/>
                                                          </w:divBdr>
                                                          <w:divsChild>
                                                            <w:div w:id="1984651384">
                                                              <w:marLeft w:val="0"/>
                                                              <w:marRight w:val="0"/>
                                                              <w:marTop w:val="0"/>
                                                              <w:marBottom w:val="0"/>
                                                              <w:divBdr>
                                                                <w:top w:val="none" w:sz="0" w:space="0" w:color="auto"/>
                                                                <w:left w:val="none" w:sz="0" w:space="0" w:color="auto"/>
                                                                <w:bottom w:val="none" w:sz="0" w:space="0" w:color="auto"/>
                                                                <w:right w:val="none" w:sz="0" w:space="0" w:color="auto"/>
                                                              </w:divBdr>
                                                              <w:divsChild>
                                                                <w:div w:id="1098015714">
                                                                  <w:marLeft w:val="0"/>
                                                                  <w:marRight w:val="0"/>
                                                                  <w:marTop w:val="0"/>
                                                                  <w:marBottom w:val="0"/>
                                                                  <w:divBdr>
                                                                    <w:top w:val="none" w:sz="0" w:space="0" w:color="auto"/>
                                                                    <w:left w:val="none" w:sz="0" w:space="0" w:color="auto"/>
                                                                    <w:bottom w:val="none" w:sz="0" w:space="0" w:color="auto"/>
                                                                    <w:right w:val="none" w:sz="0" w:space="0" w:color="auto"/>
                                                                  </w:divBdr>
                                                                  <w:divsChild>
                                                                    <w:div w:id="58742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8486818">
                          <w:marLeft w:val="0"/>
                          <w:marRight w:val="0"/>
                          <w:marTop w:val="0"/>
                          <w:marBottom w:val="0"/>
                          <w:divBdr>
                            <w:top w:val="none" w:sz="0" w:space="0" w:color="auto"/>
                            <w:left w:val="none" w:sz="0" w:space="0" w:color="auto"/>
                            <w:bottom w:val="none" w:sz="0" w:space="0" w:color="auto"/>
                            <w:right w:val="none" w:sz="0" w:space="0" w:color="auto"/>
                          </w:divBdr>
                          <w:divsChild>
                            <w:div w:id="228804831">
                              <w:marLeft w:val="0"/>
                              <w:marRight w:val="0"/>
                              <w:marTop w:val="0"/>
                              <w:marBottom w:val="0"/>
                              <w:divBdr>
                                <w:top w:val="none" w:sz="0" w:space="0" w:color="auto"/>
                                <w:left w:val="none" w:sz="0" w:space="0" w:color="auto"/>
                                <w:bottom w:val="none" w:sz="0" w:space="0" w:color="auto"/>
                                <w:right w:val="none" w:sz="0" w:space="0" w:color="auto"/>
                              </w:divBdr>
                              <w:divsChild>
                                <w:div w:id="67341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88375">
                  <w:marLeft w:val="0"/>
                  <w:marRight w:val="0"/>
                  <w:marTop w:val="0"/>
                  <w:marBottom w:val="0"/>
                  <w:divBdr>
                    <w:top w:val="none" w:sz="0" w:space="0" w:color="auto"/>
                    <w:left w:val="none" w:sz="0" w:space="0" w:color="auto"/>
                    <w:bottom w:val="none" w:sz="0" w:space="0" w:color="auto"/>
                    <w:right w:val="none" w:sz="0" w:space="0" w:color="auto"/>
                  </w:divBdr>
                  <w:divsChild>
                    <w:div w:id="1082488060">
                      <w:marLeft w:val="0"/>
                      <w:marRight w:val="0"/>
                      <w:marTop w:val="0"/>
                      <w:marBottom w:val="0"/>
                      <w:divBdr>
                        <w:top w:val="none" w:sz="0" w:space="0" w:color="auto"/>
                        <w:left w:val="none" w:sz="0" w:space="0" w:color="auto"/>
                        <w:bottom w:val="none" w:sz="0" w:space="0" w:color="auto"/>
                        <w:right w:val="none" w:sz="0" w:space="0" w:color="auto"/>
                      </w:divBdr>
                      <w:divsChild>
                        <w:div w:id="130025474">
                          <w:marLeft w:val="0"/>
                          <w:marRight w:val="0"/>
                          <w:marTop w:val="0"/>
                          <w:marBottom w:val="0"/>
                          <w:divBdr>
                            <w:top w:val="none" w:sz="0" w:space="0" w:color="auto"/>
                            <w:left w:val="none" w:sz="0" w:space="0" w:color="auto"/>
                            <w:bottom w:val="none" w:sz="0" w:space="0" w:color="auto"/>
                            <w:right w:val="none" w:sz="0" w:space="0" w:color="auto"/>
                          </w:divBdr>
                        </w:div>
                      </w:divsChild>
                    </w:div>
                    <w:div w:id="364411757">
                      <w:marLeft w:val="0"/>
                      <w:marRight w:val="0"/>
                      <w:marTop w:val="0"/>
                      <w:marBottom w:val="0"/>
                      <w:divBdr>
                        <w:top w:val="single" w:sz="6" w:space="2" w:color="00B1EC"/>
                        <w:left w:val="single" w:sz="6" w:space="2" w:color="00B1EC"/>
                        <w:bottom w:val="single" w:sz="6" w:space="2" w:color="00B1EC"/>
                        <w:right w:val="single" w:sz="6" w:space="2" w:color="00B1EC"/>
                      </w:divBdr>
                      <w:divsChild>
                        <w:div w:id="1609001435">
                          <w:marLeft w:val="0"/>
                          <w:marRight w:val="0"/>
                          <w:marTop w:val="0"/>
                          <w:marBottom w:val="0"/>
                          <w:divBdr>
                            <w:top w:val="none" w:sz="0" w:space="0" w:color="auto"/>
                            <w:left w:val="none" w:sz="0" w:space="0" w:color="auto"/>
                            <w:bottom w:val="none" w:sz="0" w:space="0" w:color="auto"/>
                            <w:right w:val="none" w:sz="0" w:space="0" w:color="auto"/>
                          </w:divBdr>
                        </w:div>
                      </w:divsChild>
                    </w:div>
                    <w:div w:id="1227764490">
                      <w:marLeft w:val="0"/>
                      <w:marRight w:val="0"/>
                      <w:marTop w:val="0"/>
                      <w:marBottom w:val="0"/>
                      <w:divBdr>
                        <w:top w:val="single" w:sz="6" w:space="2" w:color="00B1EC"/>
                        <w:left w:val="single" w:sz="6" w:space="2" w:color="00B1EC"/>
                        <w:bottom w:val="single" w:sz="6" w:space="2" w:color="00B1EC"/>
                        <w:right w:val="single" w:sz="6" w:space="2" w:color="00B1EC"/>
                      </w:divBdr>
                      <w:divsChild>
                        <w:div w:id="501356207">
                          <w:marLeft w:val="0"/>
                          <w:marRight w:val="0"/>
                          <w:marTop w:val="0"/>
                          <w:marBottom w:val="0"/>
                          <w:divBdr>
                            <w:top w:val="none" w:sz="0" w:space="0" w:color="auto"/>
                            <w:left w:val="none" w:sz="0" w:space="0" w:color="auto"/>
                            <w:bottom w:val="none" w:sz="0" w:space="0" w:color="auto"/>
                            <w:right w:val="none" w:sz="0" w:space="0" w:color="auto"/>
                          </w:divBdr>
                        </w:div>
                      </w:divsChild>
                    </w:div>
                    <w:div w:id="582106919">
                      <w:marLeft w:val="0"/>
                      <w:marRight w:val="0"/>
                      <w:marTop w:val="0"/>
                      <w:marBottom w:val="0"/>
                      <w:divBdr>
                        <w:top w:val="single" w:sz="6" w:space="2" w:color="00B1EC"/>
                        <w:left w:val="single" w:sz="6" w:space="2" w:color="00B1EC"/>
                        <w:bottom w:val="single" w:sz="6" w:space="2" w:color="00B1EC"/>
                        <w:right w:val="single" w:sz="6" w:space="2" w:color="00B1EC"/>
                      </w:divBdr>
                      <w:divsChild>
                        <w:div w:id="666054427">
                          <w:marLeft w:val="0"/>
                          <w:marRight w:val="0"/>
                          <w:marTop w:val="0"/>
                          <w:marBottom w:val="0"/>
                          <w:divBdr>
                            <w:top w:val="none" w:sz="0" w:space="0" w:color="auto"/>
                            <w:left w:val="none" w:sz="0" w:space="0" w:color="auto"/>
                            <w:bottom w:val="none" w:sz="0" w:space="0" w:color="auto"/>
                            <w:right w:val="none" w:sz="0" w:space="0" w:color="auto"/>
                          </w:divBdr>
                        </w:div>
                      </w:divsChild>
                    </w:div>
                    <w:div w:id="185561087">
                      <w:marLeft w:val="0"/>
                      <w:marRight w:val="0"/>
                      <w:marTop w:val="0"/>
                      <w:marBottom w:val="0"/>
                      <w:divBdr>
                        <w:top w:val="single" w:sz="6" w:space="2" w:color="00B1EC"/>
                        <w:left w:val="single" w:sz="6" w:space="2" w:color="00B1EC"/>
                        <w:bottom w:val="single" w:sz="6" w:space="2" w:color="00B1EC"/>
                        <w:right w:val="single" w:sz="6" w:space="2" w:color="00B1EC"/>
                      </w:divBdr>
                      <w:divsChild>
                        <w:div w:id="2003392171">
                          <w:marLeft w:val="0"/>
                          <w:marRight w:val="0"/>
                          <w:marTop w:val="0"/>
                          <w:marBottom w:val="0"/>
                          <w:divBdr>
                            <w:top w:val="none" w:sz="0" w:space="0" w:color="auto"/>
                            <w:left w:val="none" w:sz="0" w:space="0" w:color="auto"/>
                            <w:bottom w:val="none" w:sz="0" w:space="0" w:color="auto"/>
                            <w:right w:val="none" w:sz="0" w:space="0" w:color="auto"/>
                          </w:divBdr>
                        </w:div>
                      </w:divsChild>
                    </w:div>
                    <w:div w:id="589318792">
                      <w:marLeft w:val="0"/>
                      <w:marRight w:val="0"/>
                      <w:marTop w:val="0"/>
                      <w:marBottom w:val="0"/>
                      <w:divBdr>
                        <w:top w:val="single" w:sz="6" w:space="2" w:color="00B1EC"/>
                        <w:left w:val="single" w:sz="6" w:space="2" w:color="00B1EC"/>
                        <w:bottom w:val="single" w:sz="6" w:space="2" w:color="00B1EC"/>
                        <w:right w:val="single" w:sz="6" w:space="2" w:color="00B1EC"/>
                      </w:divBdr>
                      <w:divsChild>
                        <w:div w:id="232932388">
                          <w:marLeft w:val="0"/>
                          <w:marRight w:val="0"/>
                          <w:marTop w:val="0"/>
                          <w:marBottom w:val="0"/>
                          <w:divBdr>
                            <w:top w:val="none" w:sz="0" w:space="0" w:color="auto"/>
                            <w:left w:val="none" w:sz="0" w:space="0" w:color="auto"/>
                            <w:bottom w:val="none" w:sz="0" w:space="0" w:color="auto"/>
                            <w:right w:val="none" w:sz="0" w:space="0" w:color="auto"/>
                          </w:divBdr>
                        </w:div>
                      </w:divsChild>
                    </w:div>
                    <w:div w:id="1481077778">
                      <w:marLeft w:val="0"/>
                      <w:marRight w:val="0"/>
                      <w:marTop w:val="0"/>
                      <w:marBottom w:val="0"/>
                      <w:divBdr>
                        <w:top w:val="single" w:sz="6" w:space="2" w:color="00B1EC"/>
                        <w:left w:val="single" w:sz="6" w:space="2" w:color="00B1EC"/>
                        <w:bottom w:val="single" w:sz="6" w:space="2" w:color="00B1EC"/>
                        <w:right w:val="single" w:sz="6" w:space="2" w:color="00B1EC"/>
                      </w:divBdr>
                      <w:divsChild>
                        <w:div w:id="190454464">
                          <w:marLeft w:val="0"/>
                          <w:marRight w:val="0"/>
                          <w:marTop w:val="0"/>
                          <w:marBottom w:val="0"/>
                          <w:divBdr>
                            <w:top w:val="none" w:sz="0" w:space="0" w:color="auto"/>
                            <w:left w:val="none" w:sz="0" w:space="0" w:color="auto"/>
                            <w:bottom w:val="none" w:sz="0" w:space="0" w:color="auto"/>
                            <w:right w:val="none" w:sz="0" w:space="0" w:color="auto"/>
                          </w:divBdr>
                        </w:div>
                      </w:divsChild>
                    </w:div>
                    <w:div w:id="776019926">
                      <w:marLeft w:val="0"/>
                      <w:marRight w:val="0"/>
                      <w:marTop w:val="0"/>
                      <w:marBottom w:val="0"/>
                      <w:divBdr>
                        <w:top w:val="single" w:sz="6" w:space="2" w:color="00B1EC"/>
                        <w:left w:val="single" w:sz="6" w:space="2" w:color="00B1EC"/>
                        <w:bottom w:val="single" w:sz="6" w:space="2" w:color="00B1EC"/>
                        <w:right w:val="single" w:sz="6" w:space="2" w:color="00B1EC"/>
                      </w:divBdr>
                      <w:divsChild>
                        <w:div w:id="861016483">
                          <w:marLeft w:val="0"/>
                          <w:marRight w:val="0"/>
                          <w:marTop w:val="0"/>
                          <w:marBottom w:val="0"/>
                          <w:divBdr>
                            <w:top w:val="none" w:sz="0" w:space="0" w:color="auto"/>
                            <w:left w:val="none" w:sz="0" w:space="0" w:color="auto"/>
                            <w:bottom w:val="none" w:sz="0" w:space="0" w:color="auto"/>
                            <w:right w:val="none" w:sz="0" w:space="0" w:color="auto"/>
                          </w:divBdr>
                        </w:div>
                      </w:divsChild>
                    </w:div>
                    <w:div w:id="1849782395">
                      <w:marLeft w:val="0"/>
                      <w:marRight w:val="0"/>
                      <w:marTop w:val="0"/>
                      <w:marBottom w:val="0"/>
                      <w:divBdr>
                        <w:top w:val="single" w:sz="6" w:space="2" w:color="00B1EC"/>
                        <w:left w:val="single" w:sz="6" w:space="2" w:color="00B1EC"/>
                        <w:bottom w:val="single" w:sz="6" w:space="2" w:color="00B1EC"/>
                        <w:right w:val="single" w:sz="6" w:space="2" w:color="00B1EC"/>
                      </w:divBdr>
                      <w:divsChild>
                        <w:div w:id="62431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7189">
              <w:marLeft w:val="0"/>
              <w:marRight w:val="0"/>
              <w:marTop w:val="0"/>
              <w:marBottom w:val="0"/>
              <w:divBdr>
                <w:top w:val="none" w:sz="0" w:space="0" w:color="auto"/>
                <w:left w:val="none" w:sz="0" w:space="0" w:color="auto"/>
                <w:bottom w:val="none" w:sz="0" w:space="0" w:color="auto"/>
                <w:right w:val="none" w:sz="0" w:space="0" w:color="auto"/>
              </w:divBdr>
              <w:divsChild>
                <w:div w:id="1472820633">
                  <w:marLeft w:val="0"/>
                  <w:marRight w:val="0"/>
                  <w:marTop w:val="0"/>
                  <w:marBottom w:val="0"/>
                  <w:divBdr>
                    <w:top w:val="none" w:sz="0" w:space="0" w:color="auto"/>
                    <w:left w:val="none" w:sz="0" w:space="0" w:color="auto"/>
                    <w:bottom w:val="none" w:sz="0" w:space="0" w:color="auto"/>
                    <w:right w:val="none" w:sz="0" w:space="0" w:color="auto"/>
                  </w:divBdr>
                  <w:divsChild>
                    <w:div w:id="1980500821">
                      <w:marLeft w:val="0"/>
                      <w:marRight w:val="0"/>
                      <w:marTop w:val="0"/>
                      <w:marBottom w:val="0"/>
                      <w:divBdr>
                        <w:top w:val="none" w:sz="0" w:space="0" w:color="auto"/>
                        <w:left w:val="none" w:sz="0" w:space="0" w:color="auto"/>
                        <w:bottom w:val="none" w:sz="0" w:space="0" w:color="auto"/>
                        <w:right w:val="none" w:sz="0" w:space="0" w:color="auto"/>
                      </w:divBdr>
                    </w:div>
                  </w:divsChild>
                </w:div>
                <w:div w:id="700934622">
                  <w:marLeft w:val="0"/>
                  <w:marRight w:val="0"/>
                  <w:marTop w:val="0"/>
                  <w:marBottom w:val="0"/>
                  <w:divBdr>
                    <w:top w:val="single" w:sz="6" w:space="2" w:color="00B1EC"/>
                    <w:left w:val="single" w:sz="6" w:space="2" w:color="00B1EC"/>
                    <w:bottom w:val="single" w:sz="6" w:space="2" w:color="00B1EC"/>
                    <w:right w:val="single" w:sz="6" w:space="2" w:color="00B1EC"/>
                  </w:divBdr>
                  <w:divsChild>
                    <w:div w:id="1777019294">
                      <w:marLeft w:val="0"/>
                      <w:marRight w:val="0"/>
                      <w:marTop w:val="0"/>
                      <w:marBottom w:val="0"/>
                      <w:divBdr>
                        <w:top w:val="none" w:sz="0" w:space="0" w:color="auto"/>
                        <w:left w:val="none" w:sz="0" w:space="0" w:color="auto"/>
                        <w:bottom w:val="none" w:sz="0" w:space="0" w:color="auto"/>
                        <w:right w:val="none" w:sz="0" w:space="0" w:color="auto"/>
                      </w:divBdr>
                    </w:div>
                  </w:divsChild>
                </w:div>
                <w:div w:id="692726164">
                  <w:marLeft w:val="0"/>
                  <w:marRight w:val="0"/>
                  <w:marTop w:val="0"/>
                  <w:marBottom w:val="0"/>
                  <w:divBdr>
                    <w:top w:val="single" w:sz="6" w:space="2" w:color="00B1EC"/>
                    <w:left w:val="single" w:sz="6" w:space="2" w:color="00B1EC"/>
                    <w:bottom w:val="single" w:sz="6" w:space="2" w:color="00B1EC"/>
                    <w:right w:val="single" w:sz="6" w:space="2" w:color="00B1EC"/>
                  </w:divBdr>
                  <w:divsChild>
                    <w:div w:id="632101244">
                      <w:marLeft w:val="0"/>
                      <w:marRight w:val="0"/>
                      <w:marTop w:val="0"/>
                      <w:marBottom w:val="0"/>
                      <w:divBdr>
                        <w:top w:val="none" w:sz="0" w:space="0" w:color="auto"/>
                        <w:left w:val="none" w:sz="0" w:space="0" w:color="auto"/>
                        <w:bottom w:val="none" w:sz="0" w:space="0" w:color="auto"/>
                        <w:right w:val="none" w:sz="0" w:space="0" w:color="auto"/>
                      </w:divBdr>
                    </w:div>
                  </w:divsChild>
                </w:div>
                <w:div w:id="1149051912">
                  <w:marLeft w:val="0"/>
                  <w:marRight w:val="0"/>
                  <w:marTop w:val="0"/>
                  <w:marBottom w:val="0"/>
                  <w:divBdr>
                    <w:top w:val="single" w:sz="6" w:space="2" w:color="00B1EC"/>
                    <w:left w:val="single" w:sz="6" w:space="2" w:color="00B1EC"/>
                    <w:bottom w:val="single" w:sz="6" w:space="2" w:color="00B1EC"/>
                    <w:right w:val="single" w:sz="6" w:space="2" w:color="00B1EC"/>
                  </w:divBdr>
                  <w:divsChild>
                    <w:div w:id="1616328252">
                      <w:marLeft w:val="0"/>
                      <w:marRight w:val="0"/>
                      <w:marTop w:val="0"/>
                      <w:marBottom w:val="0"/>
                      <w:divBdr>
                        <w:top w:val="none" w:sz="0" w:space="0" w:color="auto"/>
                        <w:left w:val="none" w:sz="0" w:space="0" w:color="auto"/>
                        <w:bottom w:val="none" w:sz="0" w:space="0" w:color="auto"/>
                        <w:right w:val="none" w:sz="0" w:space="0" w:color="auto"/>
                      </w:divBdr>
                    </w:div>
                  </w:divsChild>
                </w:div>
                <w:div w:id="1421099594">
                  <w:marLeft w:val="0"/>
                  <w:marRight w:val="0"/>
                  <w:marTop w:val="0"/>
                  <w:marBottom w:val="0"/>
                  <w:divBdr>
                    <w:top w:val="single" w:sz="6" w:space="2" w:color="00B1EC"/>
                    <w:left w:val="single" w:sz="6" w:space="2" w:color="00B1EC"/>
                    <w:bottom w:val="single" w:sz="6" w:space="2" w:color="00B1EC"/>
                    <w:right w:val="single" w:sz="6" w:space="2" w:color="00B1EC"/>
                  </w:divBdr>
                  <w:divsChild>
                    <w:div w:id="2086875145">
                      <w:marLeft w:val="0"/>
                      <w:marRight w:val="0"/>
                      <w:marTop w:val="0"/>
                      <w:marBottom w:val="0"/>
                      <w:divBdr>
                        <w:top w:val="none" w:sz="0" w:space="0" w:color="auto"/>
                        <w:left w:val="none" w:sz="0" w:space="0" w:color="auto"/>
                        <w:bottom w:val="none" w:sz="0" w:space="0" w:color="auto"/>
                        <w:right w:val="none" w:sz="0" w:space="0" w:color="auto"/>
                      </w:divBdr>
                    </w:div>
                  </w:divsChild>
                </w:div>
                <w:div w:id="2006014167">
                  <w:marLeft w:val="0"/>
                  <w:marRight w:val="0"/>
                  <w:marTop w:val="0"/>
                  <w:marBottom w:val="0"/>
                  <w:divBdr>
                    <w:top w:val="single" w:sz="6" w:space="2" w:color="00B1EC"/>
                    <w:left w:val="single" w:sz="6" w:space="2" w:color="00B1EC"/>
                    <w:bottom w:val="single" w:sz="6" w:space="2" w:color="00B1EC"/>
                    <w:right w:val="single" w:sz="6" w:space="2" w:color="00B1EC"/>
                  </w:divBdr>
                  <w:divsChild>
                    <w:div w:id="11104600">
                      <w:marLeft w:val="0"/>
                      <w:marRight w:val="0"/>
                      <w:marTop w:val="0"/>
                      <w:marBottom w:val="0"/>
                      <w:divBdr>
                        <w:top w:val="none" w:sz="0" w:space="0" w:color="auto"/>
                        <w:left w:val="none" w:sz="0" w:space="0" w:color="auto"/>
                        <w:bottom w:val="none" w:sz="0" w:space="0" w:color="auto"/>
                        <w:right w:val="none" w:sz="0" w:space="0" w:color="auto"/>
                      </w:divBdr>
                    </w:div>
                  </w:divsChild>
                </w:div>
                <w:div w:id="1068380631">
                  <w:marLeft w:val="0"/>
                  <w:marRight w:val="0"/>
                  <w:marTop w:val="0"/>
                  <w:marBottom w:val="0"/>
                  <w:divBdr>
                    <w:top w:val="single" w:sz="6" w:space="2" w:color="00B1EC"/>
                    <w:left w:val="single" w:sz="6" w:space="2" w:color="00B1EC"/>
                    <w:bottom w:val="single" w:sz="6" w:space="2" w:color="00B1EC"/>
                    <w:right w:val="single" w:sz="6" w:space="2" w:color="00B1EC"/>
                  </w:divBdr>
                  <w:divsChild>
                    <w:div w:id="603995602">
                      <w:marLeft w:val="0"/>
                      <w:marRight w:val="0"/>
                      <w:marTop w:val="0"/>
                      <w:marBottom w:val="0"/>
                      <w:divBdr>
                        <w:top w:val="none" w:sz="0" w:space="0" w:color="auto"/>
                        <w:left w:val="none" w:sz="0" w:space="0" w:color="auto"/>
                        <w:bottom w:val="none" w:sz="0" w:space="0" w:color="auto"/>
                        <w:right w:val="none" w:sz="0" w:space="0" w:color="auto"/>
                      </w:divBdr>
                    </w:div>
                  </w:divsChild>
                </w:div>
                <w:div w:id="834027158">
                  <w:marLeft w:val="0"/>
                  <w:marRight w:val="0"/>
                  <w:marTop w:val="0"/>
                  <w:marBottom w:val="0"/>
                  <w:divBdr>
                    <w:top w:val="single" w:sz="6" w:space="2" w:color="00B1EC"/>
                    <w:left w:val="single" w:sz="6" w:space="2" w:color="00B1EC"/>
                    <w:bottom w:val="single" w:sz="6" w:space="2" w:color="00B1EC"/>
                    <w:right w:val="single" w:sz="6" w:space="2" w:color="00B1EC"/>
                  </w:divBdr>
                  <w:divsChild>
                    <w:div w:id="2042630440">
                      <w:marLeft w:val="0"/>
                      <w:marRight w:val="0"/>
                      <w:marTop w:val="0"/>
                      <w:marBottom w:val="0"/>
                      <w:divBdr>
                        <w:top w:val="none" w:sz="0" w:space="0" w:color="auto"/>
                        <w:left w:val="none" w:sz="0" w:space="0" w:color="auto"/>
                        <w:bottom w:val="none" w:sz="0" w:space="0" w:color="auto"/>
                        <w:right w:val="none" w:sz="0" w:space="0" w:color="auto"/>
                      </w:divBdr>
                    </w:div>
                  </w:divsChild>
                </w:div>
                <w:div w:id="1266116906">
                  <w:marLeft w:val="0"/>
                  <w:marRight w:val="0"/>
                  <w:marTop w:val="0"/>
                  <w:marBottom w:val="0"/>
                  <w:divBdr>
                    <w:top w:val="single" w:sz="6" w:space="2" w:color="00B1EC"/>
                    <w:left w:val="single" w:sz="6" w:space="2" w:color="00B1EC"/>
                    <w:bottom w:val="single" w:sz="6" w:space="2" w:color="00B1EC"/>
                    <w:right w:val="single" w:sz="6" w:space="2" w:color="00B1EC"/>
                  </w:divBdr>
                  <w:divsChild>
                    <w:div w:id="100414596">
                      <w:marLeft w:val="0"/>
                      <w:marRight w:val="0"/>
                      <w:marTop w:val="0"/>
                      <w:marBottom w:val="0"/>
                      <w:divBdr>
                        <w:top w:val="none" w:sz="0" w:space="0" w:color="auto"/>
                        <w:left w:val="none" w:sz="0" w:space="0" w:color="auto"/>
                        <w:bottom w:val="none" w:sz="0" w:space="0" w:color="auto"/>
                        <w:right w:val="none" w:sz="0" w:space="0" w:color="auto"/>
                      </w:divBdr>
                    </w:div>
                  </w:divsChild>
                </w:div>
                <w:div w:id="755516959">
                  <w:marLeft w:val="0"/>
                  <w:marRight w:val="0"/>
                  <w:marTop w:val="0"/>
                  <w:marBottom w:val="0"/>
                  <w:divBdr>
                    <w:top w:val="single" w:sz="6" w:space="2" w:color="00B1EC"/>
                    <w:left w:val="single" w:sz="6" w:space="2" w:color="00B1EC"/>
                    <w:bottom w:val="single" w:sz="6" w:space="2" w:color="00B1EC"/>
                    <w:right w:val="single" w:sz="6" w:space="2" w:color="00B1EC"/>
                  </w:divBdr>
                  <w:divsChild>
                    <w:div w:id="716009818">
                      <w:marLeft w:val="0"/>
                      <w:marRight w:val="0"/>
                      <w:marTop w:val="0"/>
                      <w:marBottom w:val="0"/>
                      <w:divBdr>
                        <w:top w:val="none" w:sz="0" w:space="0" w:color="auto"/>
                        <w:left w:val="none" w:sz="0" w:space="0" w:color="auto"/>
                        <w:bottom w:val="none" w:sz="0" w:space="0" w:color="auto"/>
                        <w:right w:val="none" w:sz="0" w:space="0" w:color="auto"/>
                      </w:divBdr>
                    </w:div>
                  </w:divsChild>
                </w:div>
                <w:div w:id="1973435717">
                  <w:marLeft w:val="0"/>
                  <w:marRight w:val="0"/>
                  <w:marTop w:val="0"/>
                  <w:marBottom w:val="0"/>
                  <w:divBdr>
                    <w:top w:val="single" w:sz="6" w:space="2" w:color="00B1EC"/>
                    <w:left w:val="single" w:sz="6" w:space="2" w:color="00B1EC"/>
                    <w:bottom w:val="single" w:sz="6" w:space="2" w:color="00B1EC"/>
                    <w:right w:val="single" w:sz="6" w:space="2" w:color="00B1EC"/>
                  </w:divBdr>
                  <w:divsChild>
                    <w:div w:id="629674605">
                      <w:marLeft w:val="0"/>
                      <w:marRight w:val="0"/>
                      <w:marTop w:val="0"/>
                      <w:marBottom w:val="0"/>
                      <w:divBdr>
                        <w:top w:val="none" w:sz="0" w:space="0" w:color="auto"/>
                        <w:left w:val="none" w:sz="0" w:space="0" w:color="auto"/>
                        <w:bottom w:val="none" w:sz="0" w:space="0" w:color="auto"/>
                        <w:right w:val="none" w:sz="0" w:space="0" w:color="auto"/>
                      </w:divBdr>
                    </w:div>
                  </w:divsChild>
                </w:div>
                <w:div w:id="1922834571">
                  <w:marLeft w:val="0"/>
                  <w:marRight w:val="0"/>
                  <w:marTop w:val="0"/>
                  <w:marBottom w:val="0"/>
                  <w:divBdr>
                    <w:top w:val="single" w:sz="6" w:space="2" w:color="00B1EC"/>
                    <w:left w:val="single" w:sz="6" w:space="2" w:color="00B1EC"/>
                    <w:bottom w:val="single" w:sz="6" w:space="2" w:color="00B1EC"/>
                    <w:right w:val="single" w:sz="6" w:space="2" w:color="00B1EC"/>
                  </w:divBdr>
                  <w:divsChild>
                    <w:div w:id="1123615220">
                      <w:marLeft w:val="0"/>
                      <w:marRight w:val="0"/>
                      <w:marTop w:val="0"/>
                      <w:marBottom w:val="0"/>
                      <w:divBdr>
                        <w:top w:val="none" w:sz="0" w:space="0" w:color="auto"/>
                        <w:left w:val="none" w:sz="0" w:space="0" w:color="auto"/>
                        <w:bottom w:val="none" w:sz="0" w:space="0" w:color="auto"/>
                        <w:right w:val="none" w:sz="0" w:space="0" w:color="auto"/>
                      </w:divBdr>
                      <w:divsChild>
                        <w:div w:id="5250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80189">
          <w:marLeft w:val="0"/>
          <w:marRight w:val="0"/>
          <w:marTop w:val="0"/>
          <w:marBottom w:val="0"/>
          <w:divBdr>
            <w:top w:val="single" w:sz="6" w:space="0" w:color="CFD7DB"/>
            <w:left w:val="none" w:sz="0" w:space="0" w:color="auto"/>
            <w:bottom w:val="none" w:sz="0" w:space="0" w:color="auto"/>
            <w:right w:val="none" w:sz="0" w:space="0" w:color="auto"/>
          </w:divBdr>
          <w:divsChild>
            <w:div w:id="1015619001">
              <w:marLeft w:val="0"/>
              <w:marRight w:val="0"/>
              <w:marTop w:val="0"/>
              <w:marBottom w:val="0"/>
              <w:divBdr>
                <w:top w:val="single" w:sz="6" w:space="8" w:color="3B3C3D"/>
                <w:left w:val="none" w:sz="0" w:space="0" w:color="auto"/>
                <w:bottom w:val="none" w:sz="0" w:space="8" w:color="auto"/>
                <w:right w:val="none" w:sz="0" w:space="0" w:color="auto"/>
              </w:divBdr>
              <w:divsChild>
                <w:div w:id="550459713">
                  <w:marLeft w:val="0"/>
                  <w:marRight w:val="0"/>
                  <w:marTop w:val="0"/>
                  <w:marBottom w:val="0"/>
                  <w:divBdr>
                    <w:top w:val="none" w:sz="0" w:space="0" w:color="auto"/>
                    <w:left w:val="none" w:sz="0" w:space="0" w:color="auto"/>
                    <w:bottom w:val="none" w:sz="0" w:space="0" w:color="auto"/>
                    <w:right w:val="none" w:sz="0" w:space="0" w:color="auto"/>
                  </w:divBdr>
                  <w:divsChild>
                    <w:div w:id="456338311">
                      <w:marLeft w:val="0"/>
                      <w:marRight w:val="0"/>
                      <w:marTop w:val="0"/>
                      <w:marBottom w:val="0"/>
                      <w:divBdr>
                        <w:top w:val="none" w:sz="0" w:space="0" w:color="auto"/>
                        <w:left w:val="none" w:sz="0" w:space="0" w:color="auto"/>
                        <w:bottom w:val="none" w:sz="0" w:space="0" w:color="auto"/>
                        <w:right w:val="none" w:sz="0" w:space="0" w:color="auto"/>
                      </w:divBdr>
                      <w:divsChild>
                        <w:div w:id="487944000">
                          <w:marLeft w:val="0"/>
                          <w:marRight w:val="0"/>
                          <w:marTop w:val="0"/>
                          <w:marBottom w:val="0"/>
                          <w:divBdr>
                            <w:top w:val="none" w:sz="0" w:space="0" w:color="auto"/>
                            <w:left w:val="none" w:sz="0" w:space="0" w:color="auto"/>
                            <w:bottom w:val="none" w:sz="0" w:space="0" w:color="auto"/>
                            <w:right w:val="none" w:sz="0" w:space="0" w:color="auto"/>
                          </w:divBdr>
                          <w:divsChild>
                            <w:div w:id="1229924926">
                              <w:marLeft w:val="0"/>
                              <w:marRight w:val="0"/>
                              <w:marTop w:val="0"/>
                              <w:marBottom w:val="0"/>
                              <w:divBdr>
                                <w:top w:val="none" w:sz="0" w:space="0" w:color="auto"/>
                                <w:left w:val="none" w:sz="0" w:space="0" w:color="auto"/>
                                <w:bottom w:val="none" w:sz="0" w:space="0" w:color="auto"/>
                                <w:right w:val="none" w:sz="0" w:space="0" w:color="auto"/>
                              </w:divBdr>
                              <w:divsChild>
                                <w:div w:id="102432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2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7620</Words>
  <Characters>43434</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211</dc:creator>
  <cp:lastModifiedBy>Лаура Эскиндарова</cp:lastModifiedBy>
  <cp:revision>2</cp:revision>
  <dcterms:created xsi:type="dcterms:W3CDTF">2022-04-07T10:01:00Z</dcterms:created>
  <dcterms:modified xsi:type="dcterms:W3CDTF">2022-04-07T10:01:00Z</dcterms:modified>
</cp:coreProperties>
</file>